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05" w:rsidRPr="008329CF" w:rsidRDefault="00933905">
      <w:pPr>
        <w:rPr>
          <w:lang w:val="en-US"/>
        </w:rPr>
      </w:pPr>
    </w:p>
    <w:p w:rsidR="00933905" w:rsidRPr="002932AE" w:rsidRDefault="00933905" w:rsidP="00933905">
      <w:pPr>
        <w:widowControl w:val="0"/>
        <w:autoSpaceDE w:val="0"/>
        <w:autoSpaceDN w:val="0"/>
        <w:adjustRightInd w:val="0"/>
        <w:spacing w:line="360" w:lineRule="exact"/>
        <w:ind w:left="4253"/>
        <w:rPr>
          <w:b/>
          <w:bCs/>
          <w:color w:val="000000"/>
        </w:rPr>
      </w:pPr>
    </w:p>
    <w:p w:rsidR="00933905" w:rsidRPr="00397992" w:rsidRDefault="00933905" w:rsidP="00933905">
      <w:pPr>
        <w:ind w:left="4253" w:firstLine="720"/>
        <w:jc w:val="center"/>
        <w:outlineLvl w:val="0"/>
        <w:rPr>
          <w:sz w:val="20"/>
          <w:szCs w:val="20"/>
        </w:rPr>
      </w:pPr>
    </w:p>
    <w:p w:rsidR="00933905" w:rsidRPr="00063937" w:rsidRDefault="00933905" w:rsidP="00933905">
      <w:pPr>
        <w:widowControl w:val="0"/>
        <w:autoSpaceDE w:val="0"/>
        <w:autoSpaceDN w:val="0"/>
        <w:adjustRightInd w:val="0"/>
        <w:jc w:val="center"/>
        <w:rPr>
          <w:color w:val="000000"/>
        </w:rPr>
      </w:pPr>
    </w:p>
    <w:p w:rsidR="00933905" w:rsidRPr="00407D6D" w:rsidRDefault="00933905" w:rsidP="00933905">
      <w:pPr>
        <w:autoSpaceDE w:val="0"/>
        <w:autoSpaceDN w:val="0"/>
        <w:adjustRightInd w:val="0"/>
        <w:spacing w:line="300" w:lineRule="exact"/>
        <w:ind w:firstLine="397"/>
        <w:jc w:val="center"/>
        <w:rPr>
          <w:bCs/>
          <w:lang w:eastAsia="en-US"/>
        </w:rPr>
      </w:pPr>
    </w:p>
    <w:p w:rsidR="00933905" w:rsidRPr="00407D6D" w:rsidRDefault="00933905" w:rsidP="00933905">
      <w:pPr>
        <w:autoSpaceDE w:val="0"/>
        <w:autoSpaceDN w:val="0"/>
        <w:adjustRightInd w:val="0"/>
        <w:spacing w:line="300" w:lineRule="exact"/>
        <w:ind w:firstLine="397"/>
        <w:jc w:val="both"/>
        <w:rPr>
          <w:bCs/>
          <w:lang w:eastAsia="en-US"/>
        </w:rPr>
      </w:pPr>
    </w:p>
    <w:p w:rsidR="00933905" w:rsidRPr="00407D6D" w:rsidRDefault="00933905" w:rsidP="00933905">
      <w:pPr>
        <w:autoSpaceDE w:val="0"/>
        <w:autoSpaceDN w:val="0"/>
        <w:adjustRightInd w:val="0"/>
        <w:spacing w:line="300" w:lineRule="exact"/>
        <w:ind w:firstLine="397"/>
        <w:jc w:val="both"/>
        <w:rPr>
          <w:bCs/>
          <w:lang w:eastAsia="en-US"/>
        </w:rPr>
      </w:pPr>
    </w:p>
    <w:p w:rsidR="00933905" w:rsidRPr="0028349B" w:rsidRDefault="00933905" w:rsidP="00933905">
      <w:pPr>
        <w:autoSpaceDE w:val="0"/>
        <w:autoSpaceDN w:val="0"/>
        <w:adjustRightInd w:val="0"/>
        <w:spacing w:line="300" w:lineRule="exact"/>
        <w:ind w:firstLine="397"/>
        <w:jc w:val="both"/>
        <w:rPr>
          <w:bCs/>
          <w:lang w:eastAsia="en-US"/>
        </w:rPr>
      </w:pPr>
    </w:p>
    <w:p w:rsidR="00933905" w:rsidRPr="00933905" w:rsidRDefault="00933905" w:rsidP="00933905">
      <w:pPr>
        <w:pStyle w:val="1"/>
        <w:jc w:val="center"/>
        <w:rPr>
          <w:rFonts w:eastAsia="Arial Unicode MS"/>
          <w:caps w:val="0"/>
          <w:sz w:val="36"/>
          <w:szCs w:val="36"/>
        </w:rPr>
      </w:pPr>
      <w:r w:rsidRPr="00933905">
        <w:rPr>
          <w:rFonts w:eastAsia="Arial Unicode MS"/>
          <w:caps w:val="0"/>
          <w:sz w:val="36"/>
          <w:szCs w:val="36"/>
        </w:rPr>
        <w:t xml:space="preserve">СТРАТЕГИЯ </w:t>
      </w:r>
    </w:p>
    <w:p w:rsidR="00933905" w:rsidRPr="00375B14" w:rsidRDefault="00933905" w:rsidP="00933905">
      <w:pPr>
        <w:widowControl w:val="0"/>
        <w:autoSpaceDE w:val="0"/>
        <w:autoSpaceDN w:val="0"/>
        <w:adjustRightInd w:val="0"/>
        <w:jc w:val="center"/>
        <w:rPr>
          <w:b/>
          <w:color w:val="000000"/>
          <w:sz w:val="32"/>
          <w:szCs w:val="32"/>
        </w:rPr>
      </w:pPr>
      <w:r w:rsidRPr="00375B14">
        <w:rPr>
          <w:rFonts w:eastAsia="Arial Unicode MS"/>
          <w:b/>
          <w:sz w:val="32"/>
          <w:szCs w:val="32"/>
        </w:rPr>
        <w:t xml:space="preserve">ЗА РАЗВИТИЕ НА </w:t>
      </w:r>
      <w:r w:rsidRPr="00375B14">
        <w:rPr>
          <w:b/>
          <w:color w:val="000000"/>
          <w:sz w:val="32"/>
          <w:szCs w:val="32"/>
        </w:rPr>
        <w:t xml:space="preserve"> СУ “ВИЧО ГРЪНЧАРОВ“ ГР.</w:t>
      </w:r>
      <w:r w:rsidR="00274DE3" w:rsidRPr="00375B14">
        <w:rPr>
          <w:b/>
          <w:color w:val="000000"/>
          <w:sz w:val="32"/>
          <w:szCs w:val="32"/>
        </w:rPr>
        <w:t xml:space="preserve"> </w:t>
      </w:r>
      <w:r w:rsidRPr="00375B14">
        <w:rPr>
          <w:b/>
          <w:color w:val="000000"/>
          <w:sz w:val="32"/>
          <w:szCs w:val="32"/>
        </w:rPr>
        <w:t>ГОРНА ОРЯХОВИЦА</w:t>
      </w:r>
    </w:p>
    <w:p w:rsidR="00933905" w:rsidRPr="00360498" w:rsidRDefault="00360498" w:rsidP="00360498">
      <w:pPr>
        <w:pStyle w:val="1"/>
        <w:jc w:val="center"/>
        <w:rPr>
          <w:rFonts w:eastAsia="Arial Unicode MS"/>
          <w:caps w:val="0"/>
          <w:sz w:val="36"/>
          <w:szCs w:val="36"/>
        </w:rPr>
      </w:pPr>
      <w:r w:rsidRPr="00360498">
        <w:rPr>
          <w:rFonts w:eastAsia="Arial Unicode MS"/>
          <w:caps w:val="0"/>
          <w:sz w:val="36"/>
          <w:szCs w:val="36"/>
        </w:rPr>
        <w:t xml:space="preserve">ЗА ПЕРИОДА </w:t>
      </w:r>
      <w:r w:rsidR="00933905" w:rsidRPr="00360498">
        <w:rPr>
          <w:rFonts w:eastAsia="Arial Unicode MS"/>
          <w:caps w:val="0"/>
          <w:sz w:val="36"/>
          <w:szCs w:val="36"/>
        </w:rPr>
        <w:t>20</w:t>
      </w:r>
      <w:r w:rsidR="00DA6EE9" w:rsidRPr="00360498">
        <w:rPr>
          <w:rFonts w:eastAsia="Arial Unicode MS"/>
          <w:caps w:val="0"/>
          <w:sz w:val="36"/>
          <w:szCs w:val="36"/>
        </w:rPr>
        <w:t>21 – 2025</w:t>
      </w:r>
    </w:p>
    <w:p w:rsidR="00933905" w:rsidRPr="00DD1FFB" w:rsidRDefault="00933905" w:rsidP="00933905">
      <w:pPr>
        <w:pStyle w:val="1"/>
        <w:jc w:val="center"/>
        <w:rPr>
          <w:sz w:val="28"/>
          <w:szCs w:val="28"/>
        </w:rPr>
      </w:pPr>
    </w:p>
    <w:p w:rsidR="00933905" w:rsidRDefault="00933905" w:rsidP="00933905">
      <w:pPr>
        <w:rPr>
          <w:sz w:val="28"/>
          <w:szCs w:val="28"/>
        </w:rPr>
      </w:pPr>
    </w:p>
    <w:p w:rsidR="00933905" w:rsidRDefault="00933905" w:rsidP="00933905"/>
    <w:p w:rsidR="00933905" w:rsidRPr="00407D6D" w:rsidRDefault="00933905" w:rsidP="00933905">
      <w:pPr>
        <w:jc w:val="center"/>
      </w:pPr>
    </w:p>
    <w:p w:rsidR="00933905" w:rsidRPr="00407D6D" w:rsidRDefault="00933905" w:rsidP="00933905">
      <w:pPr>
        <w:jc w:val="center"/>
        <w:rPr>
          <w:b/>
          <w:bCs/>
        </w:rPr>
      </w:pPr>
    </w:p>
    <w:p w:rsidR="00933905" w:rsidRPr="009A3372" w:rsidRDefault="00534F28" w:rsidP="007C5562">
      <w:pPr>
        <w:ind w:firstLine="720"/>
        <w:jc w:val="center"/>
        <w:rPr>
          <w:b/>
        </w:rPr>
      </w:pPr>
      <w:r>
        <w:rPr>
          <w:b/>
        </w:rPr>
        <w:t>Актуализирана С</w:t>
      </w:r>
      <w:r w:rsidR="00CA0733">
        <w:rPr>
          <w:b/>
        </w:rPr>
        <w:t>тратегия</w:t>
      </w:r>
      <w:bookmarkStart w:id="0" w:name="_GoBack"/>
      <w:bookmarkEnd w:id="0"/>
      <w:r w:rsidR="00933905" w:rsidRPr="00407D6D">
        <w:rPr>
          <w:b/>
        </w:rPr>
        <w:t xml:space="preserve"> за развитие на училището за</w:t>
      </w:r>
      <w:r w:rsidR="00961A6E">
        <w:rPr>
          <w:b/>
        </w:rPr>
        <w:t xml:space="preserve"> </w:t>
      </w:r>
      <w:r w:rsidR="00BC47CA">
        <w:rPr>
          <w:b/>
        </w:rPr>
        <w:t>учебната</w:t>
      </w:r>
      <w:r w:rsidR="00933905" w:rsidRPr="00407D6D">
        <w:rPr>
          <w:b/>
        </w:rPr>
        <w:t xml:space="preserve"> </w:t>
      </w:r>
      <w:r w:rsidR="0082286D">
        <w:rPr>
          <w:b/>
          <w:bCs/>
        </w:rPr>
        <w:t>2021/2022</w:t>
      </w:r>
      <w:r w:rsidR="00933905" w:rsidRPr="009A3372">
        <w:rPr>
          <w:b/>
          <w:bCs/>
        </w:rPr>
        <w:t xml:space="preserve"> г</w:t>
      </w:r>
      <w:r w:rsidR="00BC47CA">
        <w:rPr>
          <w:b/>
          <w:bCs/>
        </w:rPr>
        <w:t>одина</w:t>
      </w:r>
      <w:r w:rsidR="00933905" w:rsidRPr="00407D6D">
        <w:rPr>
          <w:b/>
        </w:rPr>
        <w:t xml:space="preserve"> е приета на заседание на педагогическия съвет </w:t>
      </w:r>
      <w:r w:rsidR="00933905" w:rsidRPr="009A3372">
        <w:rPr>
          <w:b/>
        </w:rPr>
        <w:t xml:space="preserve">(протокол </w:t>
      </w:r>
      <w:r w:rsidR="0082286D" w:rsidRPr="009A3372">
        <w:rPr>
          <w:b/>
        </w:rPr>
        <w:t>№</w:t>
      </w:r>
      <w:r w:rsidR="00933905" w:rsidRPr="009A3372">
        <w:rPr>
          <w:b/>
        </w:rPr>
        <w:t xml:space="preserve"> </w:t>
      </w:r>
      <w:r w:rsidR="002D7771">
        <w:rPr>
          <w:b/>
          <w:bCs/>
        </w:rPr>
        <w:t>19/10.09</w:t>
      </w:r>
      <w:r w:rsidR="0082286D">
        <w:rPr>
          <w:b/>
          <w:bCs/>
        </w:rPr>
        <w:t xml:space="preserve">.2021 </w:t>
      </w:r>
      <w:r w:rsidR="00933905" w:rsidRPr="009A3372">
        <w:rPr>
          <w:b/>
          <w:bCs/>
        </w:rPr>
        <w:t>г.</w:t>
      </w:r>
      <w:r w:rsidR="00933905" w:rsidRPr="009A3372">
        <w:rPr>
          <w:b/>
        </w:rPr>
        <w:t xml:space="preserve">) и е утвърдена със заповед № </w:t>
      </w:r>
      <w:r w:rsidR="0082286D">
        <w:rPr>
          <w:b/>
          <w:bCs/>
        </w:rPr>
        <w:t xml:space="preserve">УД </w:t>
      </w:r>
      <w:r w:rsidR="00FC3590">
        <w:rPr>
          <w:b/>
          <w:bCs/>
        </w:rPr>
        <w:t>0</w:t>
      </w:r>
      <w:r w:rsidR="0082286D">
        <w:rPr>
          <w:b/>
          <w:bCs/>
        </w:rPr>
        <w:t xml:space="preserve">4-156/22.10.2021 </w:t>
      </w:r>
      <w:r w:rsidR="00933905" w:rsidRPr="009A3372">
        <w:rPr>
          <w:b/>
          <w:bCs/>
        </w:rPr>
        <w:t xml:space="preserve">г. </w:t>
      </w:r>
      <w:r w:rsidR="00933905" w:rsidRPr="009A3372">
        <w:rPr>
          <w:b/>
        </w:rPr>
        <w:t>на директора на училището</w:t>
      </w:r>
      <w:r w:rsidR="0082286D">
        <w:rPr>
          <w:b/>
        </w:rPr>
        <w:t xml:space="preserve">, одобрена на обществен съвет (протокол </w:t>
      </w:r>
      <w:r w:rsidR="0082286D" w:rsidRPr="009A3372">
        <w:rPr>
          <w:b/>
        </w:rPr>
        <w:t>№</w:t>
      </w:r>
      <w:r w:rsidR="0082286D">
        <w:rPr>
          <w:b/>
        </w:rPr>
        <w:t xml:space="preserve"> 5/20.10.2021 г.)</w:t>
      </w:r>
    </w:p>
    <w:p w:rsidR="00933905" w:rsidRPr="00407D6D" w:rsidRDefault="00933905" w:rsidP="00933905">
      <w:pPr>
        <w:jc w:val="both"/>
      </w:pPr>
    </w:p>
    <w:p w:rsidR="00933905" w:rsidRDefault="00933905" w:rsidP="00933905">
      <w:pPr>
        <w:jc w:val="both"/>
      </w:pPr>
    </w:p>
    <w:p w:rsidR="00933905" w:rsidRDefault="00933905" w:rsidP="00933905">
      <w:pPr>
        <w:jc w:val="both"/>
        <w:rPr>
          <w:lang w:val="en-US"/>
        </w:rPr>
      </w:pPr>
    </w:p>
    <w:p w:rsidR="002B5A21" w:rsidRDefault="002B5A21">
      <w:pPr>
        <w:spacing w:line="276" w:lineRule="auto"/>
        <w:rPr>
          <w:lang w:val="en-US"/>
        </w:rPr>
      </w:pPr>
      <w:r>
        <w:rPr>
          <w:lang w:val="en-US"/>
        </w:rPr>
        <w:br w:type="page"/>
      </w:r>
    </w:p>
    <w:p w:rsidR="00933905" w:rsidRPr="004B3A8A" w:rsidRDefault="00933905" w:rsidP="003C2F34">
      <w:pPr>
        <w:jc w:val="both"/>
        <w:rPr>
          <w:b/>
        </w:rPr>
      </w:pPr>
      <w:r w:rsidRPr="004B3A8A">
        <w:rPr>
          <w:b/>
        </w:rPr>
        <w:lastRenderedPageBreak/>
        <w:t>І. ВЪВЕДЕНИЕ</w:t>
      </w:r>
    </w:p>
    <w:p w:rsidR="00933905" w:rsidRPr="00407D6D" w:rsidRDefault="00933905" w:rsidP="00933905">
      <w:pPr>
        <w:ind w:firstLine="720"/>
        <w:jc w:val="both"/>
        <w:rPr>
          <w:b/>
          <w:bCs/>
        </w:rPr>
      </w:pPr>
      <w:r w:rsidRPr="00407D6D">
        <w:t>Настоящата стратегия за развитие на</w:t>
      </w:r>
      <w:r>
        <w:t xml:space="preserve"> СУ „Вичо Грънчаров” </w:t>
      </w:r>
      <w:r w:rsidRPr="00407D6D">
        <w:t xml:space="preserve">за </w:t>
      </w:r>
      <w:r w:rsidRPr="0082286D">
        <w:t xml:space="preserve">периода </w:t>
      </w:r>
      <w:r w:rsidR="0082286D" w:rsidRPr="0082286D">
        <w:t>2021-2025</w:t>
      </w:r>
      <w:r w:rsidRPr="0082286D">
        <w:rPr>
          <w:bCs/>
        </w:rPr>
        <w:t xml:space="preserve"> </w:t>
      </w:r>
      <w:r w:rsidRPr="0082286D">
        <w:t>година очертава в дългосрочен план пътя и насоките за развитие, основните тенденции, цели, задачи и приоритети в дейността на училищната институция</w:t>
      </w:r>
      <w:r w:rsidRPr="00407D6D">
        <w:t xml:space="preserve">, както и ресурсите, с които училището ще постигне нейното изпълнение. С реализирането на стратегията ще се отговори на очакванията на всички участници </w:t>
      </w:r>
      <w:r>
        <w:t>в образователния процес</w:t>
      </w:r>
      <w:r w:rsidRPr="00407D6D">
        <w:t>:</w:t>
      </w:r>
    </w:p>
    <w:p w:rsidR="00933905" w:rsidRPr="00407D6D" w:rsidRDefault="00933905" w:rsidP="00B7393D">
      <w:pPr>
        <w:pStyle w:val="af7"/>
        <w:numPr>
          <w:ilvl w:val="0"/>
          <w:numId w:val="40"/>
        </w:numPr>
        <w:spacing w:after="0"/>
        <w:contextualSpacing w:val="0"/>
        <w:jc w:val="both"/>
        <w:rPr>
          <w:rFonts w:ascii="Times New Roman" w:hAnsi="Times New Roman"/>
          <w:sz w:val="24"/>
          <w:szCs w:val="24"/>
        </w:rPr>
      </w:pPr>
      <w:r w:rsidRPr="00407D6D">
        <w:rPr>
          <w:rFonts w:ascii="Times New Roman" w:hAnsi="Times New Roman"/>
          <w:i/>
          <w:sz w:val="24"/>
          <w:szCs w:val="24"/>
        </w:rPr>
        <w:t>учениците</w:t>
      </w:r>
      <w:r w:rsidRPr="00407D6D">
        <w:rPr>
          <w:rFonts w:ascii="Times New Roman" w:hAnsi="Times New Roman"/>
          <w:sz w:val="24"/>
          <w:szCs w:val="24"/>
        </w:rPr>
        <w:t xml:space="preserve"> – създаване на оптимални условия за обучение, възпитание и развитие на всеки ученик съобразно индивидуалните му способности и потребности чрез изграждане на образователно пространство, в което всеки ученик да намери себе си, да почувства и съпреживее ситуация на успех в процеса на своето обучение;</w:t>
      </w:r>
    </w:p>
    <w:p w:rsidR="00933905" w:rsidRPr="00407D6D" w:rsidRDefault="00933905" w:rsidP="00B7393D">
      <w:pPr>
        <w:pStyle w:val="af7"/>
        <w:numPr>
          <w:ilvl w:val="0"/>
          <w:numId w:val="40"/>
        </w:numPr>
        <w:spacing w:after="0"/>
        <w:contextualSpacing w:val="0"/>
        <w:jc w:val="both"/>
        <w:rPr>
          <w:rFonts w:ascii="Times New Roman" w:hAnsi="Times New Roman"/>
          <w:sz w:val="24"/>
          <w:szCs w:val="24"/>
        </w:rPr>
      </w:pPr>
      <w:r w:rsidRPr="00407D6D">
        <w:rPr>
          <w:rFonts w:ascii="Times New Roman" w:hAnsi="Times New Roman"/>
          <w:i/>
          <w:sz w:val="24"/>
          <w:szCs w:val="24"/>
        </w:rPr>
        <w:t xml:space="preserve">родителите </w:t>
      </w:r>
      <w:r w:rsidRPr="00407D6D">
        <w:rPr>
          <w:rFonts w:ascii="Times New Roman" w:hAnsi="Times New Roman"/>
          <w:sz w:val="24"/>
          <w:szCs w:val="24"/>
        </w:rPr>
        <w:t>– удовлетворяване на очакванията за съвременна организация на образователния процес и постигане на по-високо качество и резултати от училищното образование;</w:t>
      </w:r>
    </w:p>
    <w:p w:rsidR="00933905" w:rsidRPr="00407D6D" w:rsidRDefault="00933905" w:rsidP="00B7393D">
      <w:pPr>
        <w:pStyle w:val="af7"/>
        <w:numPr>
          <w:ilvl w:val="0"/>
          <w:numId w:val="40"/>
        </w:numPr>
        <w:spacing w:after="0"/>
        <w:contextualSpacing w:val="0"/>
        <w:jc w:val="both"/>
        <w:rPr>
          <w:rFonts w:ascii="Times New Roman" w:hAnsi="Times New Roman"/>
          <w:sz w:val="24"/>
          <w:szCs w:val="24"/>
        </w:rPr>
      </w:pPr>
      <w:r w:rsidRPr="00407D6D">
        <w:rPr>
          <w:rFonts w:ascii="Times New Roman" w:hAnsi="Times New Roman"/>
          <w:i/>
          <w:sz w:val="24"/>
          <w:szCs w:val="24"/>
        </w:rPr>
        <w:t xml:space="preserve">обществото и пазара на труда </w:t>
      </w:r>
      <w:r w:rsidRPr="00407D6D">
        <w:rPr>
          <w:rFonts w:ascii="Times New Roman" w:hAnsi="Times New Roman"/>
          <w:sz w:val="24"/>
          <w:szCs w:val="24"/>
        </w:rPr>
        <w:t>– изграждане у учениците на социално-значими жизнени ценности, професионално-личностни компетенции, които да отговарят на потребностите на обществото;</w:t>
      </w:r>
    </w:p>
    <w:p w:rsidR="00933905" w:rsidRPr="00FD0FE8" w:rsidRDefault="00933905" w:rsidP="00B7393D">
      <w:pPr>
        <w:pStyle w:val="af7"/>
        <w:numPr>
          <w:ilvl w:val="0"/>
          <w:numId w:val="40"/>
        </w:numPr>
        <w:spacing w:after="0"/>
        <w:contextualSpacing w:val="0"/>
        <w:jc w:val="both"/>
        <w:rPr>
          <w:rFonts w:ascii="Times New Roman" w:hAnsi="Times New Roman"/>
          <w:sz w:val="24"/>
          <w:szCs w:val="24"/>
        </w:rPr>
      </w:pPr>
      <w:r w:rsidRPr="00FD0FE8">
        <w:rPr>
          <w:rFonts w:ascii="Times New Roman" w:hAnsi="Times New Roman"/>
          <w:i/>
          <w:sz w:val="24"/>
          <w:szCs w:val="24"/>
        </w:rPr>
        <w:t xml:space="preserve">педагогическите специалисти </w:t>
      </w:r>
      <w:r w:rsidRPr="00FD0FE8">
        <w:rPr>
          <w:rFonts w:ascii="Times New Roman" w:hAnsi="Times New Roman"/>
          <w:sz w:val="24"/>
          <w:szCs w:val="24"/>
        </w:rPr>
        <w:t>– формиране у учениците на нагла</w:t>
      </w:r>
      <w:r w:rsidR="00FD0FE8">
        <w:rPr>
          <w:rFonts w:ascii="Times New Roman" w:hAnsi="Times New Roman"/>
          <w:sz w:val="24"/>
          <w:szCs w:val="24"/>
        </w:rPr>
        <w:t xml:space="preserve">са за непрекъснато образование, саморазвитие и </w:t>
      </w:r>
      <w:r w:rsidRPr="00FD0FE8">
        <w:rPr>
          <w:rFonts w:ascii="Times New Roman" w:hAnsi="Times New Roman"/>
          <w:sz w:val="24"/>
          <w:szCs w:val="24"/>
        </w:rPr>
        <w:t>самореализация.</w:t>
      </w:r>
    </w:p>
    <w:p w:rsidR="00933905" w:rsidRPr="00FD0FE8" w:rsidRDefault="00933905" w:rsidP="00FD0FE8">
      <w:pPr>
        <w:pStyle w:val="af7"/>
        <w:spacing w:after="0"/>
        <w:ind w:left="0" w:firstLine="720"/>
        <w:jc w:val="both"/>
        <w:rPr>
          <w:rFonts w:ascii="Times New Roman" w:hAnsi="Times New Roman"/>
          <w:sz w:val="24"/>
          <w:szCs w:val="24"/>
        </w:rPr>
      </w:pPr>
      <w:r w:rsidRPr="00FD0FE8">
        <w:rPr>
          <w:rFonts w:ascii="Times New Roman" w:hAnsi="Times New Roman"/>
          <w:sz w:val="24"/>
          <w:szCs w:val="24"/>
        </w:rPr>
        <w:t>Приоритетите в нея отчитат специфичните особености и традиции на училищната образователна среда и представят училищните концепции за качествено образование, основните принципи и целите, заложени в текстовете на ЗПУО.</w:t>
      </w:r>
    </w:p>
    <w:p w:rsidR="00933905" w:rsidRDefault="00933905" w:rsidP="00FD0FE8">
      <w:pPr>
        <w:pStyle w:val="af1"/>
        <w:ind w:left="616" w:right="384" w:firstLine="719"/>
      </w:pPr>
      <w:r>
        <w:t>При изпълнение на целите на Стратегическата рамка ще бъдат съблюдавани следните</w:t>
      </w:r>
      <w:r>
        <w:rPr>
          <w:spacing w:val="1"/>
        </w:rPr>
        <w:t xml:space="preserve"> </w:t>
      </w:r>
      <w:r>
        <w:t>принципи:</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5"/>
      </w:tblGrid>
      <w:tr w:rsidR="00933905" w:rsidTr="00021B12">
        <w:trPr>
          <w:trHeight w:val="1201"/>
          <w:jc w:val="center"/>
        </w:trPr>
        <w:tc>
          <w:tcPr>
            <w:tcW w:w="14034" w:type="dxa"/>
          </w:tcPr>
          <w:p w:rsidR="00933905" w:rsidRPr="00F4622E" w:rsidRDefault="00933905" w:rsidP="00B2112A">
            <w:pPr>
              <w:pStyle w:val="TableParagraph"/>
              <w:numPr>
                <w:ilvl w:val="0"/>
                <w:numId w:val="51"/>
              </w:numPr>
              <w:tabs>
                <w:tab w:val="left" w:pos="853"/>
              </w:tabs>
              <w:ind w:right="100"/>
              <w:jc w:val="both"/>
              <w:rPr>
                <w:b/>
                <w:i/>
                <w:sz w:val="24"/>
              </w:rPr>
            </w:pPr>
            <w:r w:rsidRPr="00F4622E">
              <w:rPr>
                <w:b/>
                <w:i/>
                <w:sz w:val="24"/>
              </w:rPr>
              <w:t>Партньорство и съгласуваност - активно взаимодействие и синхронизиране между</w:t>
            </w:r>
            <w:r w:rsidRPr="00F4622E">
              <w:rPr>
                <w:b/>
                <w:i/>
                <w:spacing w:val="1"/>
                <w:sz w:val="24"/>
              </w:rPr>
              <w:t xml:space="preserve"> </w:t>
            </w:r>
            <w:r w:rsidRPr="00F4622E">
              <w:rPr>
                <w:b/>
                <w:i/>
                <w:sz w:val="24"/>
              </w:rPr>
              <w:t>образователните институции, органите на централната и местната власт, висшите</w:t>
            </w:r>
            <w:r w:rsidRPr="00F4622E">
              <w:rPr>
                <w:b/>
                <w:i/>
                <w:spacing w:val="-57"/>
                <w:sz w:val="24"/>
              </w:rPr>
              <w:t xml:space="preserve"> </w:t>
            </w:r>
            <w:r w:rsidRPr="00F4622E">
              <w:rPr>
                <w:b/>
                <w:i/>
                <w:sz w:val="24"/>
              </w:rPr>
              <w:t>училища,</w:t>
            </w:r>
            <w:r w:rsidRPr="00F4622E">
              <w:rPr>
                <w:b/>
                <w:i/>
                <w:spacing w:val="1"/>
                <w:sz w:val="24"/>
              </w:rPr>
              <w:t xml:space="preserve"> </w:t>
            </w:r>
            <w:r w:rsidRPr="00F4622E">
              <w:rPr>
                <w:b/>
                <w:i/>
                <w:sz w:val="24"/>
              </w:rPr>
              <w:t>културните</w:t>
            </w:r>
            <w:r w:rsidRPr="00F4622E">
              <w:rPr>
                <w:b/>
                <w:i/>
                <w:spacing w:val="1"/>
                <w:sz w:val="24"/>
              </w:rPr>
              <w:t xml:space="preserve"> </w:t>
            </w:r>
            <w:r w:rsidRPr="00F4622E">
              <w:rPr>
                <w:b/>
                <w:i/>
                <w:sz w:val="24"/>
              </w:rPr>
              <w:t>институции,</w:t>
            </w:r>
            <w:r w:rsidRPr="00F4622E">
              <w:rPr>
                <w:b/>
                <w:i/>
                <w:spacing w:val="1"/>
                <w:sz w:val="24"/>
              </w:rPr>
              <w:t xml:space="preserve"> </w:t>
            </w:r>
            <w:r w:rsidRPr="00F4622E">
              <w:rPr>
                <w:b/>
                <w:i/>
                <w:sz w:val="24"/>
              </w:rPr>
              <w:t>научните</w:t>
            </w:r>
            <w:r w:rsidRPr="00F4622E">
              <w:rPr>
                <w:b/>
                <w:i/>
                <w:spacing w:val="1"/>
                <w:sz w:val="24"/>
              </w:rPr>
              <w:t xml:space="preserve"> </w:t>
            </w:r>
            <w:r w:rsidRPr="00F4622E">
              <w:rPr>
                <w:b/>
                <w:i/>
                <w:sz w:val="24"/>
              </w:rPr>
              <w:t>организации,</w:t>
            </w:r>
            <w:r w:rsidRPr="00F4622E">
              <w:rPr>
                <w:b/>
                <w:i/>
                <w:spacing w:val="1"/>
                <w:sz w:val="24"/>
              </w:rPr>
              <w:t xml:space="preserve"> </w:t>
            </w:r>
            <w:r w:rsidRPr="00F4622E">
              <w:rPr>
                <w:b/>
                <w:i/>
                <w:sz w:val="24"/>
              </w:rPr>
              <w:t>социалните</w:t>
            </w:r>
            <w:r w:rsidRPr="00F4622E">
              <w:rPr>
                <w:b/>
                <w:i/>
                <w:spacing w:val="1"/>
                <w:sz w:val="24"/>
              </w:rPr>
              <w:t xml:space="preserve"> </w:t>
            </w:r>
            <w:r w:rsidRPr="00F4622E">
              <w:rPr>
                <w:b/>
                <w:i/>
                <w:sz w:val="24"/>
              </w:rPr>
              <w:t>партньори,</w:t>
            </w:r>
            <w:r w:rsidRPr="00F4622E">
              <w:rPr>
                <w:b/>
                <w:i/>
                <w:spacing w:val="1"/>
                <w:sz w:val="24"/>
              </w:rPr>
              <w:t xml:space="preserve"> </w:t>
            </w:r>
            <w:r w:rsidRPr="00F4622E">
              <w:rPr>
                <w:b/>
                <w:i/>
                <w:sz w:val="24"/>
              </w:rPr>
              <w:t>работодателите</w:t>
            </w:r>
            <w:r w:rsidRPr="00F4622E">
              <w:rPr>
                <w:b/>
                <w:i/>
                <w:spacing w:val="1"/>
                <w:sz w:val="24"/>
              </w:rPr>
              <w:t xml:space="preserve"> </w:t>
            </w:r>
            <w:r w:rsidRPr="00F4622E">
              <w:rPr>
                <w:b/>
                <w:i/>
                <w:sz w:val="24"/>
              </w:rPr>
              <w:t>и</w:t>
            </w:r>
            <w:r w:rsidRPr="00F4622E">
              <w:rPr>
                <w:b/>
                <w:i/>
                <w:spacing w:val="1"/>
                <w:sz w:val="24"/>
              </w:rPr>
              <w:t xml:space="preserve"> </w:t>
            </w:r>
            <w:r w:rsidRPr="00F4622E">
              <w:rPr>
                <w:b/>
                <w:i/>
                <w:sz w:val="24"/>
              </w:rPr>
              <w:t>гражданското</w:t>
            </w:r>
            <w:r w:rsidRPr="00F4622E">
              <w:rPr>
                <w:b/>
                <w:i/>
                <w:spacing w:val="1"/>
                <w:sz w:val="24"/>
              </w:rPr>
              <w:t xml:space="preserve"> </w:t>
            </w:r>
            <w:r w:rsidRPr="00F4622E">
              <w:rPr>
                <w:b/>
                <w:i/>
                <w:sz w:val="24"/>
              </w:rPr>
              <w:t>общество</w:t>
            </w:r>
            <w:r w:rsidRPr="00F4622E">
              <w:rPr>
                <w:b/>
                <w:i/>
                <w:spacing w:val="1"/>
                <w:sz w:val="24"/>
              </w:rPr>
              <w:t xml:space="preserve"> </w:t>
            </w:r>
            <w:r w:rsidRPr="00F4622E">
              <w:rPr>
                <w:b/>
                <w:i/>
                <w:sz w:val="24"/>
              </w:rPr>
              <w:t>за</w:t>
            </w:r>
            <w:r w:rsidRPr="00F4622E">
              <w:rPr>
                <w:b/>
                <w:i/>
                <w:spacing w:val="1"/>
                <w:sz w:val="24"/>
              </w:rPr>
              <w:t xml:space="preserve"> </w:t>
            </w:r>
            <w:r w:rsidRPr="00F4622E">
              <w:rPr>
                <w:b/>
                <w:i/>
                <w:sz w:val="24"/>
              </w:rPr>
              <w:t>постигане</w:t>
            </w:r>
            <w:r w:rsidRPr="00F4622E">
              <w:rPr>
                <w:b/>
                <w:i/>
                <w:spacing w:val="1"/>
                <w:sz w:val="24"/>
              </w:rPr>
              <w:t xml:space="preserve"> </w:t>
            </w:r>
            <w:r w:rsidRPr="00F4622E">
              <w:rPr>
                <w:b/>
                <w:i/>
                <w:sz w:val="24"/>
              </w:rPr>
              <w:t>на</w:t>
            </w:r>
            <w:r w:rsidRPr="00F4622E">
              <w:rPr>
                <w:b/>
                <w:i/>
                <w:spacing w:val="1"/>
                <w:sz w:val="24"/>
              </w:rPr>
              <w:t xml:space="preserve"> </w:t>
            </w:r>
            <w:r w:rsidRPr="00F4622E">
              <w:rPr>
                <w:b/>
                <w:i/>
                <w:sz w:val="24"/>
              </w:rPr>
              <w:t>целите,</w:t>
            </w:r>
            <w:r w:rsidRPr="00F4622E">
              <w:rPr>
                <w:b/>
                <w:i/>
                <w:spacing w:val="1"/>
                <w:sz w:val="24"/>
              </w:rPr>
              <w:t xml:space="preserve"> </w:t>
            </w:r>
            <w:r w:rsidRPr="00F4622E">
              <w:rPr>
                <w:b/>
                <w:i/>
                <w:sz w:val="24"/>
              </w:rPr>
              <w:t>заложени</w:t>
            </w:r>
            <w:r w:rsidRPr="00F4622E">
              <w:rPr>
                <w:b/>
                <w:i/>
                <w:spacing w:val="1"/>
                <w:sz w:val="24"/>
              </w:rPr>
              <w:t xml:space="preserve"> </w:t>
            </w:r>
            <w:r w:rsidRPr="00F4622E">
              <w:rPr>
                <w:b/>
                <w:i/>
                <w:sz w:val="24"/>
              </w:rPr>
              <w:t>в</w:t>
            </w:r>
            <w:r w:rsidRPr="00F4622E">
              <w:rPr>
                <w:b/>
                <w:i/>
                <w:spacing w:val="-57"/>
                <w:sz w:val="24"/>
              </w:rPr>
              <w:t xml:space="preserve"> </w:t>
            </w:r>
            <w:r w:rsidR="00FD0FE8">
              <w:rPr>
                <w:b/>
                <w:i/>
                <w:spacing w:val="-57"/>
                <w:sz w:val="24"/>
              </w:rPr>
              <w:t xml:space="preserve"> </w:t>
            </w:r>
            <w:r w:rsidRPr="00F4622E">
              <w:rPr>
                <w:b/>
                <w:i/>
                <w:sz w:val="24"/>
              </w:rPr>
              <w:t>Стратегическата</w:t>
            </w:r>
            <w:r w:rsidRPr="00F4622E">
              <w:rPr>
                <w:b/>
                <w:i/>
                <w:spacing w:val="-1"/>
                <w:sz w:val="24"/>
              </w:rPr>
              <w:t xml:space="preserve"> </w:t>
            </w:r>
            <w:r w:rsidRPr="00F4622E">
              <w:rPr>
                <w:b/>
                <w:i/>
                <w:sz w:val="24"/>
              </w:rPr>
              <w:t>рамка;</w:t>
            </w:r>
          </w:p>
        </w:tc>
      </w:tr>
      <w:tr w:rsidR="00933905" w:rsidTr="00021B12">
        <w:trPr>
          <w:trHeight w:val="580"/>
          <w:jc w:val="center"/>
        </w:trPr>
        <w:tc>
          <w:tcPr>
            <w:tcW w:w="14034" w:type="dxa"/>
          </w:tcPr>
          <w:p w:rsidR="00933905" w:rsidRPr="00F4622E" w:rsidRDefault="00933905" w:rsidP="00B2112A">
            <w:pPr>
              <w:pStyle w:val="TableParagraph"/>
              <w:numPr>
                <w:ilvl w:val="0"/>
                <w:numId w:val="50"/>
              </w:numPr>
              <w:tabs>
                <w:tab w:val="left" w:pos="853"/>
                <w:tab w:val="left" w:pos="2642"/>
                <w:tab w:val="left" w:pos="2871"/>
                <w:tab w:val="left" w:pos="3240"/>
                <w:tab w:val="left" w:pos="3987"/>
                <w:tab w:val="left" w:pos="4409"/>
                <w:tab w:val="left" w:pos="4626"/>
                <w:tab w:val="left" w:pos="5118"/>
                <w:tab w:val="left" w:pos="6247"/>
                <w:tab w:val="left" w:pos="7287"/>
                <w:tab w:val="left" w:pos="7572"/>
                <w:tab w:val="left" w:pos="7999"/>
                <w:tab w:val="left" w:pos="8167"/>
                <w:tab w:val="left" w:pos="9580"/>
                <w:tab w:val="left" w:pos="9632"/>
              </w:tabs>
              <w:ind w:right="104"/>
              <w:rPr>
                <w:b/>
                <w:i/>
                <w:sz w:val="24"/>
              </w:rPr>
            </w:pPr>
            <w:r w:rsidRPr="00F4622E">
              <w:rPr>
                <w:b/>
                <w:i/>
                <w:sz w:val="24"/>
              </w:rPr>
              <w:t>Приемственост</w:t>
            </w:r>
            <w:r w:rsidRPr="00F4622E">
              <w:rPr>
                <w:b/>
                <w:i/>
                <w:sz w:val="24"/>
              </w:rPr>
              <w:tab/>
              <w:t>–изпълнение</w:t>
            </w:r>
            <w:r w:rsidRPr="00F4622E">
              <w:rPr>
                <w:b/>
                <w:i/>
                <w:sz w:val="24"/>
              </w:rPr>
              <w:tab/>
            </w:r>
            <w:r>
              <w:rPr>
                <w:b/>
                <w:i/>
                <w:sz w:val="24"/>
              </w:rPr>
              <w:t xml:space="preserve">  </w:t>
            </w:r>
            <w:r w:rsidRPr="00F4622E">
              <w:rPr>
                <w:b/>
                <w:i/>
                <w:sz w:val="24"/>
              </w:rPr>
              <w:t>на</w:t>
            </w:r>
            <w:r>
              <w:rPr>
                <w:b/>
                <w:i/>
                <w:sz w:val="24"/>
              </w:rPr>
              <w:t xml:space="preserve"> с</w:t>
            </w:r>
            <w:r w:rsidRPr="00F4622E">
              <w:rPr>
                <w:b/>
                <w:i/>
                <w:sz w:val="24"/>
              </w:rPr>
              <w:t>тратегическата</w:t>
            </w:r>
            <w:r w:rsidR="00BA2DF3">
              <w:rPr>
                <w:b/>
                <w:i/>
                <w:sz w:val="24"/>
              </w:rPr>
              <w:t xml:space="preserve"> </w:t>
            </w:r>
            <w:r w:rsidRPr="00F4622E">
              <w:rPr>
                <w:b/>
                <w:i/>
                <w:sz w:val="24"/>
              </w:rPr>
              <w:t>рамка</w:t>
            </w:r>
            <w:r w:rsidR="00BA2DF3">
              <w:rPr>
                <w:b/>
                <w:i/>
                <w:sz w:val="24"/>
              </w:rPr>
              <w:t xml:space="preserve"> </w:t>
            </w:r>
            <w:r w:rsidRPr="00F4622E">
              <w:rPr>
                <w:b/>
                <w:i/>
                <w:sz w:val="24"/>
              </w:rPr>
              <w:t>независимо</w:t>
            </w:r>
            <w:r>
              <w:rPr>
                <w:b/>
                <w:i/>
                <w:sz w:val="24"/>
              </w:rPr>
              <w:t xml:space="preserve"> </w:t>
            </w:r>
            <w:r w:rsidRPr="00F4622E">
              <w:rPr>
                <w:b/>
                <w:i/>
                <w:spacing w:val="-2"/>
                <w:sz w:val="24"/>
              </w:rPr>
              <w:t>от</w:t>
            </w:r>
            <w:r w:rsidRPr="00F4622E">
              <w:rPr>
                <w:b/>
                <w:i/>
                <w:spacing w:val="-57"/>
                <w:sz w:val="24"/>
              </w:rPr>
              <w:t xml:space="preserve"> </w:t>
            </w:r>
            <w:r>
              <w:rPr>
                <w:b/>
                <w:i/>
                <w:spacing w:val="-57"/>
                <w:sz w:val="24"/>
              </w:rPr>
              <w:t xml:space="preserve"> </w:t>
            </w:r>
            <w:r w:rsidR="00BA2DF3">
              <w:rPr>
                <w:b/>
                <w:i/>
                <w:spacing w:val="-57"/>
                <w:sz w:val="24"/>
              </w:rPr>
              <w:t xml:space="preserve">                    </w:t>
            </w:r>
            <w:r w:rsidR="00005B38">
              <w:rPr>
                <w:b/>
                <w:i/>
                <w:spacing w:val="-57"/>
                <w:sz w:val="24"/>
              </w:rPr>
              <w:t>п</w:t>
            </w:r>
            <w:r w:rsidRPr="00F4622E">
              <w:rPr>
                <w:b/>
                <w:i/>
                <w:sz w:val="24"/>
              </w:rPr>
              <w:t>олитическия,</w:t>
            </w:r>
            <w:r>
              <w:rPr>
                <w:b/>
                <w:i/>
                <w:sz w:val="24"/>
              </w:rPr>
              <w:t xml:space="preserve"> </w:t>
            </w:r>
            <w:r w:rsidRPr="00F4622E">
              <w:rPr>
                <w:b/>
                <w:i/>
                <w:sz w:val="24"/>
              </w:rPr>
              <w:t>социалния</w:t>
            </w:r>
            <w:r>
              <w:rPr>
                <w:b/>
                <w:i/>
                <w:sz w:val="24"/>
              </w:rPr>
              <w:t xml:space="preserve"> </w:t>
            </w:r>
            <w:r w:rsidRPr="00F4622E">
              <w:rPr>
                <w:b/>
                <w:i/>
                <w:sz w:val="24"/>
              </w:rPr>
              <w:t>и</w:t>
            </w:r>
            <w:r>
              <w:rPr>
                <w:b/>
                <w:i/>
                <w:sz w:val="24"/>
              </w:rPr>
              <w:t xml:space="preserve"> </w:t>
            </w:r>
            <w:r w:rsidRPr="00F4622E">
              <w:rPr>
                <w:b/>
                <w:i/>
                <w:sz w:val="24"/>
              </w:rPr>
              <w:t>икономическия</w:t>
            </w:r>
            <w:r>
              <w:rPr>
                <w:b/>
                <w:i/>
                <w:sz w:val="24"/>
              </w:rPr>
              <w:t xml:space="preserve"> </w:t>
            </w:r>
            <w:r w:rsidRPr="00F4622E">
              <w:rPr>
                <w:b/>
                <w:i/>
                <w:sz w:val="24"/>
              </w:rPr>
              <w:t>контекст</w:t>
            </w:r>
            <w:r w:rsidR="00BA2DF3">
              <w:rPr>
                <w:b/>
                <w:i/>
                <w:sz w:val="24"/>
              </w:rPr>
              <w:t xml:space="preserve"> </w:t>
            </w:r>
            <w:r w:rsidRPr="00F4622E">
              <w:rPr>
                <w:b/>
                <w:i/>
                <w:sz w:val="24"/>
              </w:rPr>
              <w:t>и</w:t>
            </w:r>
            <w:r>
              <w:rPr>
                <w:b/>
                <w:i/>
                <w:sz w:val="24"/>
              </w:rPr>
              <w:t xml:space="preserve"> </w:t>
            </w:r>
            <w:r w:rsidRPr="00F4622E">
              <w:rPr>
                <w:b/>
                <w:i/>
                <w:sz w:val="24"/>
              </w:rPr>
              <w:t>гарантиране</w:t>
            </w:r>
            <w:r>
              <w:rPr>
                <w:b/>
                <w:i/>
                <w:sz w:val="24"/>
              </w:rPr>
              <w:t xml:space="preserve">  </w:t>
            </w:r>
            <w:r w:rsidRPr="00F4622E">
              <w:rPr>
                <w:b/>
                <w:i/>
                <w:spacing w:val="-1"/>
                <w:sz w:val="24"/>
              </w:rPr>
              <w:t>на</w:t>
            </w:r>
            <w:r>
              <w:rPr>
                <w:b/>
                <w:i/>
                <w:spacing w:val="-1"/>
                <w:sz w:val="24"/>
              </w:rPr>
              <w:t xml:space="preserve"> </w:t>
            </w:r>
            <w:r w:rsidRPr="00F4622E">
              <w:rPr>
                <w:b/>
                <w:i/>
                <w:sz w:val="24"/>
              </w:rPr>
              <w:t>целенасоченост,</w:t>
            </w:r>
            <w:r w:rsidRPr="00F4622E">
              <w:rPr>
                <w:b/>
                <w:i/>
                <w:spacing w:val="-4"/>
                <w:sz w:val="24"/>
              </w:rPr>
              <w:t xml:space="preserve"> </w:t>
            </w:r>
            <w:r w:rsidRPr="00F4622E">
              <w:rPr>
                <w:b/>
                <w:i/>
                <w:sz w:val="24"/>
              </w:rPr>
              <w:t>последователност</w:t>
            </w:r>
            <w:r w:rsidRPr="00F4622E">
              <w:rPr>
                <w:b/>
                <w:i/>
                <w:spacing w:val="-3"/>
                <w:sz w:val="24"/>
              </w:rPr>
              <w:t xml:space="preserve"> </w:t>
            </w:r>
            <w:r w:rsidRPr="00F4622E">
              <w:rPr>
                <w:b/>
                <w:i/>
                <w:sz w:val="24"/>
              </w:rPr>
              <w:t>и</w:t>
            </w:r>
            <w:r w:rsidRPr="00F4622E">
              <w:rPr>
                <w:b/>
                <w:i/>
                <w:spacing w:val="-2"/>
                <w:sz w:val="24"/>
              </w:rPr>
              <w:t xml:space="preserve"> </w:t>
            </w:r>
            <w:r w:rsidRPr="00F4622E">
              <w:rPr>
                <w:b/>
                <w:i/>
                <w:sz w:val="24"/>
              </w:rPr>
              <w:t>устойчивост</w:t>
            </w:r>
            <w:r w:rsidRPr="00F4622E">
              <w:rPr>
                <w:b/>
                <w:i/>
                <w:spacing w:val="-3"/>
                <w:sz w:val="24"/>
              </w:rPr>
              <w:t xml:space="preserve"> </w:t>
            </w:r>
            <w:r w:rsidRPr="00F4622E">
              <w:rPr>
                <w:b/>
                <w:i/>
                <w:sz w:val="24"/>
              </w:rPr>
              <w:t>при</w:t>
            </w:r>
            <w:r w:rsidRPr="00F4622E">
              <w:rPr>
                <w:b/>
                <w:i/>
                <w:spacing w:val="-2"/>
                <w:sz w:val="24"/>
              </w:rPr>
              <w:t xml:space="preserve"> </w:t>
            </w:r>
            <w:r w:rsidRPr="00F4622E">
              <w:rPr>
                <w:b/>
                <w:i/>
                <w:sz w:val="24"/>
              </w:rPr>
              <w:t>прилагане</w:t>
            </w:r>
            <w:r w:rsidRPr="00F4622E">
              <w:rPr>
                <w:b/>
                <w:i/>
                <w:spacing w:val="-3"/>
                <w:sz w:val="24"/>
              </w:rPr>
              <w:t xml:space="preserve"> </w:t>
            </w:r>
            <w:r w:rsidRPr="00F4622E">
              <w:rPr>
                <w:b/>
                <w:i/>
                <w:sz w:val="24"/>
              </w:rPr>
              <w:t>на</w:t>
            </w:r>
            <w:r w:rsidRPr="00F4622E">
              <w:rPr>
                <w:b/>
                <w:i/>
                <w:spacing w:val="-2"/>
                <w:sz w:val="24"/>
              </w:rPr>
              <w:t xml:space="preserve"> </w:t>
            </w:r>
            <w:r w:rsidR="00BA2DF3">
              <w:rPr>
                <w:b/>
                <w:i/>
                <w:sz w:val="24"/>
              </w:rPr>
              <w:t>политиките;</w:t>
            </w:r>
          </w:p>
        </w:tc>
      </w:tr>
      <w:tr w:rsidR="00933905" w:rsidTr="00021B12">
        <w:trPr>
          <w:trHeight w:val="592"/>
          <w:jc w:val="center"/>
        </w:trPr>
        <w:tc>
          <w:tcPr>
            <w:tcW w:w="14034" w:type="dxa"/>
          </w:tcPr>
          <w:p w:rsidR="00933905" w:rsidRPr="00F4622E" w:rsidRDefault="00933905" w:rsidP="00B2112A">
            <w:pPr>
              <w:pStyle w:val="TableParagraph"/>
              <w:numPr>
                <w:ilvl w:val="0"/>
                <w:numId w:val="49"/>
              </w:numPr>
              <w:tabs>
                <w:tab w:val="left" w:pos="853"/>
              </w:tabs>
              <w:spacing w:line="242" w:lineRule="auto"/>
              <w:ind w:right="110"/>
              <w:rPr>
                <w:b/>
                <w:i/>
                <w:sz w:val="24"/>
              </w:rPr>
            </w:pPr>
            <w:r w:rsidRPr="00F4622E">
              <w:rPr>
                <w:b/>
                <w:i/>
                <w:sz w:val="24"/>
              </w:rPr>
              <w:t>Иновативност</w:t>
            </w:r>
            <w:r w:rsidRPr="00F4622E">
              <w:rPr>
                <w:b/>
                <w:i/>
                <w:spacing w:val="33"/>
                <w:sz w:val="24"/>
              </w:rPr>
              <w:t xml:space="preserve"> </w:t>
            </w:r>
            <w:r w:rsidRPr="00F4622E">
              <w:rPr>
                <w:b/>
                <w:i/>
                <w:sz w:val="24"/>
              </w:rPr>
              <w:t>-</w:t>
            </w:r>
            <w:r w:rsidRPr="00F4622E">
              <w:rPr>
                <w:b/>
                <w:i/>
                <w:spacing w:val="59"/>
                <w:sz w:val="24"/>
              </w:rPr>
              <w:t xml:space="preserve"> </w:t>
            </w:r>
            <w:r w:rsidRPr="00F4622E">
              <w:rPr>
                <w:b/>
                <w:i/>
                <w:sz w:val="24"/>
              </w:rPr>
              <w:t>формулиране</w:t>
            </w:r>
            <w:r w:rsidRPr="00F4622E">
              <w:rPr>
                <w:b/>
                <w:i/>
                <w:spacing w:val="28"/>
                <w:sz w:val="24"/>
              </w:rPr>
              <w:t xml:space="preserve"> </w:t>
            </w:r>
            <w:r w:rsidRPr="00F4622E">
              <w:rPr>
                <w:b/>
                <w:i/>
                <w:sz w:val="24"/>
              </w:rPr>
              <w:t>на</w:t>
            </w:r>
            <w:r w:rsidRPr="00F4622E">
              <w:rPr>
                <w:b/>
                <w:i/>
                <w:spacing w:val="29"/>
                <w:sz w:val="24"/>
              </w:rPr>
              <w:t xml:space="preserve"> </w:t>
            </w:r>
            <w:r w:rsidRPr="00F4622E">
              <w:rPr>
                <w:b/>
                <w:i/>
                <w:sz w:val="24"/>
              </w:rPr>
              <w:t>нови</w:t>
            </w:r>
            <w:r w:rsidRPr="00F4622E">
              <w:rPr>
                <w:b/>
                <w:i/>
                <w:spacing w:val="28"/>
                <w:sz w:val="24"/>
              </w:rPr>
              <w:t xml:space="preserve"> </w:t>
            </w:r>
            <w:r w:rsidRPr="00F4622E">
              <w:rPr>
                <w:b/>
                <w:i/>
                <w:sz w:val="24"/>
              </w:rPr>
              <w:t>подходи,</w:t>
            </w:r>
            <w:r w:rsidRPr="00F4622E">
              <w:rPr>
                <w:b/>
                <w:i/>
                <w:spacing w:val="28"/>
                <w:sz w:val="24"/>
              </w:rPr>
              <w:t xml:space="preserve"> </w:t>
            </w:r>
            <w:r w:rsidRPr="00F4622E">
              <w:rPr>
                <w:b/>
                <w:i/>
                <w:sz w:val="24"/>
              </w:rPr>
              <w:t>мерки</w:t>
            </w:r>
            <w:r w:rsidRPr="00F4622E">
              <w:rPr>
                <w:b/>
                <w:i/>
                <w:spacing w:val="29"/>
                <w:sz w:val="24"/>
              </w:rPr>
              <w:t xml:space="preserve"> </w:t>
            </w:r>
            <w:r w:rsidRPr="00F4622E">
              <w:rPr>
                <w:b/>
                <w:i/>
                <w:sz w:val="24"/>
              </w:rPr>
              <w:t>и</w:t>
            </w:r>
            <w:r w:rsidRPr="00F4622E">
              <w:rPr>
                <w:b/>
                <w:i/>
                <w:spacing w:val="28"/>
                <w:sz w:val="24"/>
              </w:rPr>
              <w:t xml:space="preserve"> </w:t>
            </w:r>
            <w:r w:rsidRPr="00F4622E">
              <w:rPr>
                <w:b/>
                <w:i/>
                <w:sz w:val="24"/>
              </w:rPr>
              <w:t>дейности</w:t>
            </w:r>
            <w:r w:rsidRPr="00F4622E">
              <w:rPr>
                <w:b/>
                <w:i/>
                <w:spacing w:val="29"/>
                <w:sz w:val="24"/>
              </w:rPr>
              <w:t xml:space="preserve"> </w:t>
            </w:r>
            <w:r w:rsidRPr="00F4622E">
              <w:rPr>
                <w:b/>
                <w:i/>
                <w:sz w:val="24"/>
              </w:rPr>
              <w:t>за</w:t>
            </w:r>
            <w:r w:rsidRPr="00F4622E">
              <w:rPr>
                <w:b/>
                <w:i/>
                <w:spacing w:val="28"/>
                <w:sz w:val="24"/>
              </w:rPr>
              <w:t xml:space="preserve"> </w:t>
            </w:r>
            <w:r w:rsidRPr="00F4622E">
              <w:rPr>
                <w:b/>
                <w:i/>
                <w:sz w:val="24"/>
              </w:rPr>
              <w:t>постигане</w:t>
            </w:r>
            <w:r w:rsidRPr="00F4622E">
              <w:rPr>
                <w:b/>
                <w:i/>
                <w:spacing w:val="28"/>
                <w:sz w:val="24"/>
              </w:rPr>
              <w:t xml:space="preserve"> </w:t>
            </w:r>
            <w:r w:rsidRPr="00F4622E">
              <w:rPr>
                <w:b/>
                <w:i/>
                <w:sz w:val="24"/>
              </w:rPr>
              <w:t>на</w:t>
            </w:r>
            <w:r w:rsidRPr="00F4622E">
              <w:rPr>
                <w:b/>
                <w:i/>
                <w:spacing w:val="-57"/>
                <w:sz w:val="24"/>
              </w:rPr>
              <w:t xml:space="preserve"> </w:t>
            </w:r>
            <w:r w:rsidRPr="00F4622E">
              <w:rPr>
                <w:b/>
                <w:i/>
                <w:sz w:val="24"/>
              </w:rPr>
              <w:t>целите,</w:t>
            </w:r>
            <w:r w:rsidRPr="00F4622E">
              <w:rPr>
                <w:b/>
                <w:i/>
                <w:spacing w:val="-1"/>
                <w:sz w:val="24"/>
              </w:rPr>
              <w:t xml:space="preserve"> </w:t>
            </w:r>
            <w:r w:rsidRPr="00F4622E">
              <w:rPr>
                <w:b/>
                <w:i/>
                <w:sz w:val="24"/>
              </w:rPr>
              <w:t>заложени в</w:t>
            </w:r>
            <w:r w:rsidRPr="00F4622E">
              <w:rPr>
                <w:b/>
                <w:i/>
                <w:spacing w:val="-1"/>
                <w:sz w:val="24"/>
              </w:rPr>
              <w:t xml:space="preserve"> </w:t>
            </w:r>
            <w:r w:rsidRPr="00F4622E">
              <w:rPr>
                <w:b/>
                <w:i/>
                <w:sz w:val="24"/>
              </w:rPr>
              <w:t>Стратегическата рамка;</w:t>
            </w:r>
          </w:p>
        </w:tc>
      </w:tr>
      <w:tr w:rsidR="00933905" w:rsidTr="00021B12">
        <w:trPr>
          <w:trHeight w:val="489"/>
          <w:jc w:val="center"/>
        </w:trPr>
        <w:tc>
          <w:tcPr>
            <w:tcW w:w="14034" w:type="dxa"/>
          </w:tcPr>
          <w:p w:rsidR="00933905" w:rsidRPr="00F4622E" w:rsidRDefault="00933905" w:rsidP="00B2112A">
            <w:pPr>
              <w:pStyle w:val="TableParagraph"/>
              <w:numPr>
                <w:ilvl w:val="0"/>
                <w:numId w:val="48"/>
              </w:numPr>
              <w:tabs>
                <w:tab w:val="left" w:pos="853"/>
              </w:tabs>
              <w:spacing w:line="242" w:lineRule="auto"/>
              <w:ind w:right="102"/>
              <w:rPr>
                <w:b/>
                <w:i/>
                <w:sz w:val="24"/>
              </w:rPr>
            </w:pPr>
            <w:r w:rsidRPr="00F4622E">
              <w:rPr>
                <w:b/>
                <w:i/>
                <w:sz w:val="24"/>
              </w:rPr>
              <w:t>Измеримост,</w:t>
            </w:r>
            <w:r w:rsidRPr="00F4622E">
              <w:rPr>
                <w:b/>
                <w:i/>
                <w:spacing w:val="57"/>
                <w:sz w:val="24"/>
              </w:rPr>
              <w:t xml:space="preserve"> </w:t>
            </w:r>
            <w:r w:rsidRPr="00F4622E">
              <w:rPr>
                <w:b/>
                <w:i/>
                <w:sz w:val="24"/>
              </w:rPr>
              <w:t>отчетност</w:t>
            </w:r>
            <w:r w:rsidRPr="00F4622E">
              <w:rPr>
                <w:b/>
                <w:i/>
                <w:spacing w:val="58"/>
                <w:sz w:val="24"/>
              </w:rPr>
              <w:t xml:space="preserve"> </w:t>
            </w:r>
            <w:r w:rsidRPr="00F4622E">
              <w:rPr>
                <w:b/>
                <w:i/>
                <w:sz w:val="24"/>
              </w:rPr>
              <w:t>и</w:t>
            </w:r>
            <w:r w:rsidRPr="00F4622E">
              <w:rPr>
                <w:b/>
                <w:i/>
                <w:spacing w:val="56"/>
                <w:sz w:val="24"/>
              </w:rPr>
              <w:t xml:space="preserve"> </w:t>
            </w:r>
            <w:r w:rsidRPr="00F4622E">
              <w:rPr>
                <w:b/>
                <w:i/>
                <w:sz w:val="24"/>
              </w:rPr>
              <w:t>устойчивост</w:t>
            </w:r>
            <w:r w:rsidRPr="00F4622E">
              <w:rPr>
                <w:b/>
                <w:i/>
                <w:spacing w:val="58"/>
                <w:sz w:val="24"/>
              </w:rPr>
              <w:t xml:space="preserve"> </w:t>
            </w:r>
            <w:r w:rsidRPr="00F4622E">
              <w:rPr>
                <w:b/>
                <w:i/>
                <w:sz w:val="24"/>
              </w:rPr>
              <w:t>на</w:t>
            </w:r>
            <w:r w:rsidRPr="00F4622E">
              <w:rPr>
                <w:b/>
                <w:i/>
                <w:spacing w:val="55"/>
                <w:sz w:val="24"/>
              </w:rPr>
              <w:t xml:space="preserve"> </w:t>
            </w:r>
            <w:r w:rsidRPr="00F4622E">
              <w:rPr>
                <w:b/>
                <w:i/>
                <w:sz w:val="24"/>
              </w:rPr>
              <w:t>резултатите</w:t>
            </w:r>
            <w:r w:rsidRPr="00F4622E">
              <w:rPr>
                <w:b/>
                <w:i/>
                <w:spacing w:val="57"/>
                <w:sz w:val="24"/>
              </w:rPr>
              <w:t xml:space="preserve"> </w:t>
            </w:r>
            <w:r w:rsidRPr="00F4622E">
              <w:rPr>
                <w:b/>
                <w:i/>
                <w:sz w:val="24"/>
              </w:rPr>
              <w:t>–</w:t>
            </w:r>
            <w:r w:rsidRPr="00F4622E">
              <w:rPr>
                <w:b/>
                <w:i/>
                <w:spacing w:val="58"/>
                <w:sz w:val="24"/>
              </w:rPr>
              <w:t xml:space="preserve"> </w:t>
            </w:r>
            <w:r w:rsidRPr="00F4622E">
              <w:rPr>
                <w:b/>
                <w:i/>
                <w:sz w:val="24"/>
              </w:rPr>
              <w:t>осигуряване</w:t>
            </w:r>
            <w:r w:rsidRPr="00F4622E">
              <w:rPr>
                <w:b/>
                <w:i/>
                <w:spacing w:val="56"/>
                <w:sz w:val="24"/>
              </w:rPr>
              <w:t xml:space="preserve"> </w:t>
            </w:r>
            <w:r w:rsidRPr="00F4622E">
              <w:rPr>
                <w:b/>
                <w:i/>
                <w:sz w:val="24"/>
              </w:rPr>
              <w:t>на</w:t>
            </w:r>
            <w:r w:rsidRPr="00F4622E">
              <w:rPr>
                <w:b/>
                <w:i/>
                <w:spacing w:val="-57"/>
                <w:sz w:val="24"/>
              </w:rPr>
              <w:t xml:space="preserve"> </w:t>
            </w:r>
            <w:r w:rsidR="00BA2DF3">
              <w:rPr>
                <w:b/>
                <w:i/>
                <w:spacing w:val="-57"/>
                <w:sz w:val="24"/>
              </w:rPr>
              <w:t xml:space="preserve">                      </w:t>
            </w:r>
            <w:r w:rsidRPr="00F4622E">
              <w:rPr>
                <w:b/>
                <w:i/>
                <w:sz w:val="24"/>
              </w:rPr>
              <w:t>дългосрочни</w:t>
            </w:r>
            <w:r w:rsidRPr="00F4622E">
              <w:rPr>
                <w:b/>
                <w:i/>
                <w:spacing w:val="-1"/>
                <w:sz w:val="24"/>
              </w:rPr>
              <w:t xml:space="preserve"> </w:t>
            </w:r>
            <w:r w:rsidRPr="00F4622E">
              <w:rPr>
                <w:b/>
                <w:i/>
                <w:sz w:val="24"/>
              </w:rPr>
              <w:t>ползи/ефекти</w:t>
            </w:r>
            <w:r w:rsidRPr="00F4622E">
              <w:rPr>
                <w:b/>
                <w:i/>
                <w:spacing w:val="1"/>
                <w:sz w:val="24"/>
              </w:rPr>
              <w:t xml:space="preserve"> </w:t>
            </w:r>
            <w:r w:rsidRPr="00F4622E">
              <w:rPr>
                <w:b/>
                <w:i/>
                <w:sz w:val="24"/>
              </w:rPr>
              <w:t>от</w:t>
            </w:r>
            <w:r w:rsidRPr="00F4622E">
              <w:rPr>
                <w:b/>
                <w:i/>
                <w:spacing w:val="-2"/>
                <w:sz w:val="24"/>
              </w:rPr>
              <w:t xml:space="preserve"> </w:t>
            </w:r>
            <w:r w:rsidRPr="00F4622E">
              <w:rPr>
                <w:b/>
                <w:i/>
                <w:sz w:val="24"/>
              </w:rPr>
              <w:t>постигнатите</w:t>
            </w:r>
            <w:r w:rsidRPr="00F4622E">
              <w:rPr>
                <w:b/>
                <w:i/>
                <w:spacing w:val="-1"/>
                <w:sz w:val="24"/>
              </w:rPr>
              <w:t xml:space="preserve"> </w:t>
            </w:r>
            <w:r w:rsidRPr="00F4622E">
              <w:rPr>
                <w:b/>
                <w:i/>
                <w:sz w:val="24"/>
              </w:rPr>
              <w:t>резултати;</w:t>
            </w:r>
          </w:p>
        </w:tc>
      </w:tr>
      <w:tr w:rsidR="00933905" w:rsidTr="00021B12">
        <w:trPr>
          <w:trHeight w:val="731"/>
          <w:jc w:val="center"/>
        </w:trPr>
        <w:tc>
          <w:tcPr>
            <w:tcW w:w="14034" w:type="dxa"/>
          </w:tcPr>
          <w:p w:rsidR="00933905" w:rsidRPr="00F4622E" w:rsidRDefault="00FD0FE8" w:rsidP="00FD0FE8">
            <w:pPr>
              <w:pStyle w:val="TableParagraph"/>
              <w:numPr>
                <w:ilvl w:val="0"/>
                <w:numId w:val="52"/>
              </w:numPr>
              <w:tabs>
                <w:tab w:val="left" w:pos="509"/>
              </w:tabs>
              <w:spacing w:before="13"/>
              <w:ind w:left="509" w:right="102" w:firstLine="0"/>
              <w:rPr>
                <w:b/>
                <w:i/>
                <w:sz w:val="24"/>
              </w:rPr>
            </w:pPr>
            <w:r>
              <w:rPr>
                <w:b/>
                <w:i/>
                <w:sz w:val="24"/>
              </w:rPr>
              <w:t xml:space="preserve"> </w:t>
            </w:r>
            <w:r w:rsidR="00933905" w:rsidRPr="00F4622E">
              <w:rPr>
                <w:b/>
                <w:i/>
                <w:sz w:val="24"/>
              </w:rPr>
              <w:t>Прозрачност</w:t>
            </w:r>
            <w:r w:rsidR="00933905" w:rsidRPr="00F4622E">
              <w:rPr>
                <w:b/>
                <w:i/>
                <w:spacing w:val="1"/>
                <w:sz w:val="24"/>
              </w:rPr>
              <w:t xml:space="preserve"> </w:t>
            </w:r>
            <w:r w:rsidR="00933905" w:rsidRPr="00F4622E">
              <w:rPr>
                <w:b/>
                <w:i/>
                <w:sz w:val="24"/>
              </w:rPr>
              <w:t>и</w:t>
            </w:r>
            <w:r w:rsidR="00933905" w:rsidRPr="00F4622E">
              <w:rPr>
                <w:b/>
                <w:i/>
                <w:spacing w:val="1"/>
                <w:sz w:val="24"/>
              </w:rPr>
              <w:t xml:space="preserve"> </w:t>
            </w:r>
            <w:r w:rsidR="00933905" w:rsidRPr="00F4622E">
              <w:rPr>
                <w:b/>
                <w:i/>
                <w:sz w:val="24"/>
              </w:rPr>
              <w:t>популяризиране</w:t>
            </w:r>
            <w:r w:rsidR="00933905" w:rsidRPr="00F4622E">
              <w:rPr>
                <w:b/>
                <w:i/>
                <w:spacing w:val="1"/>
                <w:sz w:val="24"/>
              </w:rPr>
              <w:t xml:space="preserve"> </w:t>
            </w:r>
            <w:r w:rsidR="00933905" w:rsidRPr="00F4622E">
              <w:rPr>
                <w:b/>
                <w:i/>
                <w:sz w:val="24"/>
              </w:rPr>
              <w:t>на</w:t>
            </w:r>
            <w:r w:rsidR="00933905" w:rsidRPr="00F4622E">
              <w:rPr>
                <w:b/>
                <w:i/>
                <w:spacing w:val="1"/>
                <w:sz w:val="24"/>
              </w:rPr>
              <w:t xml:space="preserve"> </w:t>
            </w:r>
            <w:r w:rsidR="00933905" w:rsidRPr="00F4622E">
              <w:rPr>
                <w:b/>
                <w:i/>
                <w:sz w:val="24"/>
              </w:rPr>
              <w:t>мерките</w:t>
            </w:r>
            <w:r w:rsidR="00933905" w:rsidRPr="00F4622E">
              <w:rPr>
                <w:b/>
                <w:i/>
                <w:spacing w:val="1"/>
                <w:sz w:val="24"/>
              </w:rPr>
              <w:t xml:space="preserve"> </w:t>
            </w:r>
            <w:r w:rsidR="00933905" w:rsidRPr="00F4622E">
              <w:rPr>
                <w:b/>
                <w:i/>
                <w:sz w:val="24"/>
              </w:rPr>
              <w:t>и</w:t>
            </w:r>
            <w:r w:rsidR="00933905" w:rsidRPr="00F4622E">
              <w:rPr>
                <w:b/>
                <w:i/>
                <w:spacing w:val="1"/>
                <w:sz w:val="24"/>
              </w:rPr>
              <w:t xml:space="preserve"> </w:t>
            </w:r>
            <w:r w:rsidR="00933905" w:rsidRPr="00F4622E">
              <w:rPr>
                <w:b/>
                <w:i/>
                <w:sz w:val="24"/>
              </w:rPr>
              <w:t>резултатите</w:t>
            </w:r>
            <w:r w:rsidR="00933905" w:rsidRPr="00F4622E">
              <w:rPr>
                <w:b/>
                <w:i/>
                <w:spacing w:val="1"/>
                <w:sz w:val="24"/>
              </w:rPr>
              <w:t xml:space="preserve"> </w:t>
            </w:r>
            <w:r w:rsidR="00933905" w:rsidRPr="00F4622E">
              <w:rPr>
                <w:i/>
                <w:sz w:val="24"/>
              </w:rPr>
              <w:t>–</w:t>
            </w:r>
            <w:r w:rsidR="00933905" w:rsidRPr="00F4622E">
              <w:rPr>
                <w:i/>
                <w:spacing w:val="1"/>
                <w:sz w:val="24"/>
              </w:rPr>
              <w:t xml:space="preserve"> </w:t>
            </w:r>
            <w:r w:rsidR="00933905" w:rsidRPr="00F4622E">
              <w:rPr>
                <w:i/>
                <w:sz w:val="24"/>
              </w:rPr>
              <w:t>приоритетната</w:t>
            </w:r>
            <w:r w:rsidR="00933905" w:rsidRPr="00F4622E">
              <w:rPr>
                <w:i/>
                <w:spacing w:val="1"/>
                <w:sz w:val="24"/>
              </w:rPr>
              <w:t xml:space="preserve"> </w:t>
            </w:r>
            <w:r w:rsidR="00933905" w:rsidRPr="00F4622E">
              <w:rPr>
                <w:i/>
                <w:sz w:val="24"/>
              </w:rPr>
              <w:t>значимост на образованието, обучението и ученето в Република България изисква</w:t>
            </w:r>
            <w:r w:rsidR="00933905" w:rsidRPr="00F4622E">
              <w:rPr>
                <w:i/>
                <w:spacing w:val="1"/>
                <w:sz w:val="24"/>
              </w:rPr>
              <w:t xml:space="preserve"> </w:t>
            </w:r>
            <w:r w:rsidR="00933905" w:rsidRPr="00F4622E">
              <w:rPr>
                <w:i/>
                <w:sz w:val="24"/>
              </w:rPr>
              <w:t>висока</w:t>
            </w:r>
            <w:r w:rsidR="00933905" w:rsidRPr="00F4622E">
              <w:rPr>
                <w:i/>
                <w:spacing w:val="-1"/>
                <w:sz w:val="24"/>
              </w:rPr>
              <w:t xml:space="preserve"> </w:t>
            </w:r>
            <w:r w:rsidR="00933905" w:rsidRPr="00F4622E">
              <w:rPr>
                <w:i/>
                <w:sz w:val="24"/>
              </w:rPr>
              <w:t>степен на информираност</w:t>
            </w:r>
            <w:r w:rsidR="00933905" w:rsidRPr="00F4622E">
              <w:rPr>
                <w:i/>
                <w:spacing w:val="-1"/>
                <w:sz w:val="24"/>
              </w:rPr>
              <w:t xml:space="preserve"> </w:t>
            </w:r>
            <w:r w:rsidR="00933905" w:rsidRPr="00F4622E">
              <w:rPr>
                <w:i/>
                <w:sz w:val="24"/>
              </w:rPr>
              <w:t>на</w:t>
            </w:r>
            <w:r w:rsidR="00933905" w:rsidRPr="00F4622E">
              <w:rPr>
                <w:i/>
                <w:spacing w:val="-1"/>
                <w:sz w:val="24"/>
              </w:rPr>
              <w:t xml:space="preserve"> </w:t>
            </w:r>
            <w:r w:rsidR="00933905" w:rsidRPr="00F4622E">
              <w:rPr>
                <w:i/>
                <w:sz w:val="24"/>
              </w:rPr>
              <w:t>обществото.</w:t>
            </w:r>
          </w:p>
        </w:tc>
      </w:tr>
    </w:tbl>
    <w:p w:rsidR="00933905" w:rsidRPr="00FD0FE8" w:rsidRDefault="00933905" w:rsidP="00FD0FE8">
      <w:pPr>
        <w:jc w:val="both"/>
      </w:pPr>
    </w:p>
    <w:p w:rsidR="00933905" w:rsidRPr="00407D6D" w:rsidRDefault="00933905" w:rsidP="00933905">
      <w:pPr>
        <w:ind w:firstLine="720"/>
        <w:jc w:val="both"/>
        <w:rPr>
          <w:b/>
        </w:rPr>
      </w:pPr>
      <w:r w:rsidRPr="00407D6D">
        <w:rPr>
          <w:b/>
        </w:rPr>
        <w:lastRenderedPageBreak/>
        <w:t>І</w:t>
      </w:r>
      <w:r>
        <w:rPr>
          <w:b/>
        </w:rPr>
        <w:t>І</w:t>
      </w:r>
      <w:r w:rsidRPr="00407D6D">
        <w:rPr>
          <w:b/>
        </w:rPr>
        <w:t xml:space="preserve">. АНАЛИЗ И ОЦЕНКА НА АКТУАЛНОТО СЪСТОЯНИЕ НА УЧИЛИЩЕТО И УСЛОВИЯТА, ПРИ КОИТО ФУНКЦИОНИРА </w:t>
      </w:r>
    </w:p>
    <w:p w:rsidR="00933905" w:rsidRPr="00407D6D" w:rsidRDefault="00933905" w:rsidP="00B7393D">
      <w:pPr>
        <w:numPr>
          <w:ilvl w:val="0"/>
          <w:numId w:val="41"/>
        </w:numPr>
        <w:jc w:val="both"/>
        <w:rPr>
          <w:b/>
        </w:rPr>
      </w:pPr>
      <w:r>
        <w:rPr>
          <w:b/>
        </w:rPr>
        <w:t>Характеристики</w:t>
      </w:r>
      <w:r w:rsidRPr="00407D6D">
        <w:rPr>
          <w:b/>
        </w:rPr>
        <w:t xml:space="preserve"> на училището</w:t>
      </w:r>
    </w:p>
    <w:p w:rsidR="00933905" w:rsidRDefault="00933905" w:rsidP="00933905">
      <w:pPr>
        <w:ind w:firstLine="720"/>
        <w:jc w:val="both"/>
      </w:pPr>
      <w:r w:rsidRPr="00D93888">
        <w:t xml:space="preserve">СУ „Вичо Грънчаров” е общинско училище. Броят на учениците в дневна форма за предходната учебна </w:t>
      </w:r>
      <w:r w:rsidR="00D93888">
        <w:t xml:space="preserve">2020/2021 </w:t>
      </w:r>
      <w:r w:rsidR="00D93888" w:rsidRPr="00D93888">
        <w:t xml:space="preserve">година </w:t>
      </w:r>
      <w:r w:rsidRPr="00D93888">
        <w:t xml:space="preserve">е </w:t>
      </w:r>
      <w:r w:rsidRPr="00D93888">
        <w:rPr>
          <w:color w:val="FF0000"/>
        </w:rPr>
        <w:t xml:space="preserve"> </w:t>
      </w:r>
      <w:r w:rsidRPr="00D93888">
        <w:t>456, разпределени в 22</w:t>
      </w:r>
      <w:r w:rsidRPr="00D93888">
        <w:rPr>
          <w:bCs/>
        </w:rPr>
        <w:t xml:space="preserve"> </w:t>
      </w:r>
      <w:r w:rsidRPr="00D93888">
        <w:t>паралелки и една група</w:t>
      </w:r>
      <w:r>
        <w:t xml:space="preserve"> ПГ. В училището е създадена </w:t>
      </w:r>
      <w:r w:rsidRPr="00407D6D">
        <w:t>добра система на организация на всички видове дейности, съгласуваност и отчетност на резултатите. Правилното планиране на об</w:t>
      </w:r>
      <w:r>
        <w:t>разователната дейност, умелото ѝ</w:t>
      </w:r>
      <w:r w:rsidRPr="00407D6D">
        <w:t xml:space="preserve"> осъществяване и контрол допринасят за усъвършенстване качеството на организацията, структурата и методиката на обучение в училище. </w:t>
      </w:r>
      <w:r w:rsidRPr="00C4441F">
        <w:t xml:space="preserve">Общият среден успех на училището за учебната </w:t>
      </w:r>
      <w:r w:rsidRPr="0082286D">
        <w:rPr>
          <w:bCs/>
        </w:rPr>
        <w:t>2020</w:t>
      </w:r>
      <w:r w:rsidRPr="0082286D">
        <w:t>/</w:t>
      </w:r>
      <w:r w:rsidRPr="0082286D">
        <w:rPr>
          <w:bCs/>
        </w:rPr>
        <w:t>2021</w:t>
      </w:r>
      <w:r w:rsidRPr="00C4441F">
        <w:t xml:space="preserve"> година е</w:t>
      </w:r>
      <w:r>
        <w:t xml:space="preserve"> много добър 5.40 </w:t>
      </w:r>
      <w:r w:rsidRPr="00571C0C">
        <w:t>,</w:t>
      </w:r>
      <w:r w:rsidRPr="00C4441F">
        <w:t xml:space="preserve"> като резултатите от НВО и ДЗИ са съизмерими с резултатите на областно и национално ниво и съпоставими с годишните резу</w:t>
      </w:r>
      <w:r>
        <w:t>лтати на учениците от училището.</w:t>
      </w:r>
    </w:p>
    <w:p w:rsidR="00933905" w:rsidRDefault="00933905" w:rsidP="00933905">
      <w:pPr>
        <w:ind w:firstLine="720"/>
        <w:jc w:val="both"/>
        <w:rPr>
          <w:b/>
          <w:bCs/>
        </w:rPr>
      </w:pPr>
      <w:r w:rsidRPr="00407D6D">
        <w:t>Педагогическите специалисти и учениците се включват активно в образователни, културни и социални инициативи, организирани на училищно, общинско, областно и национално ниво. Осъществяват се дейности, свързани както с образователната дейност, така и широк спектър от извънкласни и извънучилищни дейности.</w:t>
      </w:r>
    </w:p>
    <w:p w:rsidR="00933905" w:rsidRPr="004A62FF" w:rsidRDefault="00933905" w:rsidP="00933905">
      <w:pPr>
        <w:ind w:firstLine="720"/>
        <w:jc w:val="both"/>
        <w:rPr>
          <w:b/>
          <w:bCs/>
        </w:rPr>
      </w:pPr>
      <w:r w:rsidRPr="00407D6D">
        <w:t xml:space="preserve">Приоритет в дейността на училището е качественото обучение по всички учебни предмети и постигане на добри резултати на НВО в </w:t>
      </w:r>
      <w:r>
        <w:t xml:space="preserve">ІV, </w:t>
      </w:r>
      <w:r w:rsidRPr="00407D6D">
        <w:t xml:space="preserve">VII </w:t>
      </w:r>
      <w:r>
        <w:t xml:space="preserve">клас </w:t>
      </w:r>
      <w:r w:rsidRPr="00407D6D">
        <w:t>и  ДЗИ, които са съизмерими с резултатите на местно и национално ниво, както следва:</w:t>
      </w:r>
    </w:p>
    <w:p w:rsidR="00933905" w:rsidRPr="00407D6D" w:rsidRDefault="00933905" w:rsidP="00933905">
      <w:pPr>
        <w:ind w:firstLine="720"/>
        <w:jc w:val="both"/>
      </w:pPr>
    </w:p>
    <w:p w:rsidR="00933905" w:rsidRPr="00FD0FE8" w:rsidRDefault="00933905" w:rsidP="002B5A21">
      <w:pPr>
        <w:jc w:val="both"/>
      </w:pPr>
      <w:r w:rsidRPr="00C4441F">
        <w:rPr>
          <w:b/>
          <w:bCs/>
          <w:i/>
        </w:rPr>
        <w:t>Н</w:t>
      </w:r>
      <w:r>
        <w:rPr>
          <w:b/>
          <w:bCs/>
          <w:i/>
        </w:rPr>
        <w:t>АЦИОНАЛНО ВЪНШНО ОЦЕНЯВАНЕ – IV</w:t>
      </w:r>
      <w:r w:rsidRPr="00C4441F">
        <w:rPr>
          <w:b/>
          <w:bCs/>
          <w:i/>
        </w:rPr>
        <w:t xml:space="preserve"> КЛАС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4050"/>
        <w:gridCol w:w="2687"/>
        <w:gridCol w:w="4011"/>
      </w:tblGrid>
      <w:tr w:rsidR="00933905" w:rsidRPr="0039688E" w:rsidTr="00021B12">
        <w:trPr>
          <w:jc w:val="center"/>
        </w:trPr>
        <w:tc>
          <w:tcPr>
            <w:tcW w:w="3119" w:type="dxa"/>
            <w:shd w:val="clear" w:color="auto" w:fill="DAEEF3"/>
          </w:tcPr>
          <w:p w:rsidR="00933905" w:rsidRPr="0039688E" w:rsidRDefault="00933905" w:rsidP="003C2F34">
            <w:pPr>
              <w:tabs>
                <w:tab w:val="left" w:pos="709"/>
              </w:tabs>
              <w:jc w:val="center"/>
            </w:pPr>
            <w:r w:rsidRPr="0039688E">
              <w:t>НВО - 2021</w:t>
            </w:r>
          </w:p>
        </w:tc>
        <w:tc>
          <w:tcPr>
            <w:tcW w:w="3685" w:type="dxa"/>
            <w:shd w:val="clear" w:color="auto" w:fill="DAEEF3"/>
          </w:tcPr>
          <w:p w:rsidR="00933905" w:rsidRPr="0039688E" w:rsidRDefault="00933905" w:rsidP="003C2F34">
            <w:pPr>
              <w:tabs>
                <w:tab w:val="left" w:pos="709"/>
              </w:tabs>
              <w:jc w:val="center"/>
            </w:pPr>
            <w:r w:rsidRPr="0039688E">
              <w:t>Училищен среден резултат</w:t>
            </w:r>
          </w:p>
        </w:tc>
        <w:tc>
          <w:tcPr>
            <w:tcW w:w="2445" w:type="dxa"/>
            <w:shd w:val="clear" w:color="auto" w:fill="DAEEF3"/>
          </w:tcPr>
          <w:p w:rsidR="00933905" w:rsidRPr="0039688E" w:rsidRDefault="00933905" w:rsidP="003C2F34">
            <w:pPr>
              <w:tabs>
                <w:tab w:val="left" w:pos="709"/>
              </w:tabs>
              <w:jc w:val="center"/>
            </w:pPr>
            <w:r w:rsidRPr="0039688E">
              <w:t>Среден резултат за страната</w:t>
            </w:r>
          </w:p>
        </w:tc>
        <w:tc>
          <w:tcPr>
            <w:tcW w:w="3650" w:type="dxa"/>
            <w:shd w:val="clear" w:color="auto" w:fill="DAEEF3"/>
          </w:tcPr>
          <w:p w:rsidR="00933905" w:rsidRPr="0039688E" w:rsidRDefault="00933905" w:rsidP="003C2F34">
            <w:pPr>
              <w:tabs>
                <w:tab w:val="left" w:pos="709"/>
              </w:tabs>
              <w:jc w:val="center"/>
            </w:pPr>
            <w:r w:rsidRPr="0039688E">
              <w:t>Разлика между училищен и областен резултат</w:t>
            </w:r>
          </w:p>
        </w:tc>
      </w:tr>
      <w:tr w:rsidR="00933905" w:rsidRPr="0039688E" w:rsidTr="00021B12">
        <w:trPr>
          <w:jc w:val="center"/>
        </w:trPr>
        <w:tc>
          <w:tcPr>
            <w:tcW w:w="3119" w:type="dxa"/>
          </w:tcPr>
          <w:p w:rsidR="00933905" w:rsidRPr="0039688E" w:rsidRDefault="00933905" w:rsidP="00AD77D0">
            <w:pPr>
              <w:tabs>
                <w:tab w:val="left" w:pos="709"/>
              </w:tabs>
            </w:pPr>
            <w:r w:rsidRPr="0039688E">
              <w:t>БЕЛ</w:t>
            </w:r>
          </w:p>
        </w:tc>
        <w:tc>
          <w:tcPr>
            <w:tcW w:w="3685" w:type="dxa"/>
          </w:tcPr>
          <w:p w:rsidR="00933905" w:rsidRPr="0039688E" w:rsidRDefault="00933905" w:rsidP="00AD77D0">
            <w:pPr>
              <w:tabs>
                <w:tab w:val="left" w:pos="709"/>
              </w:tabs>
              <w:jc w:val="center"/>
            </w:pPr>
            <w:r w:rsidRPr="0039688E">
              <w:t>40,37</w:t>
            </w:r>
          </w:p>
        </w:tc>
        <w:tc>
          <w:tcPr>
            <w:tcW w:w="2445" w:type="dxa"/>
          </w:tcPr>
          <w:p w:rsidR="00933905" w:rsidRPr="0039688E" w:rsidRDefault="00933905" w:rsidP="00AD77D0">
            <w:pPr>
              <w:tabs>
                <w:tab w:val="left" w:pos="709"/>
              </w:tabs>
              <w:jc w:val="center"/>
            </w:pPr>
            <w:r w:rsidRPr="0039688E">
              <w:t>37,25</w:t>
            </w:r>
          </w:p>
        </w:tc>
        <w:tc>
          <w:tcPr>
            <w:tcW w:w="3650" w:type="dxa"/>
          </w:tcPr>
          <w:p w:rsidR="00933905" w:rsidRPr="0039688E" w:rsidRDefault="00933905" w:rsidP="00AD77D0">
            <w:pPr>
              <w:tabs>
                <w:tab w:val="left" w:pos="709"/>
              </w:tabs>
              <w:jc w:val="center"/>
            </w:pPr>
            <w:r w:rsidRPr="0039688E">
              <w:t>+3,12</w:t>
            </w:r>
          </w:p>
        </w:tc>
      </w:tr>
      <w:tr w:rsidR="00933905" w:rsidRPr="0039688E" w:rsidTr="00021B12">
        <w:trPr>
          <w:jc w:val="center"/>
        </w:trPr>
        <w:tc>
          <w:tcPr>
            <w:tcW w:w="3119" w:type="dxa"/>
          </w:tcPr>
          <w:p w:rsidR="00933905" w:rsidRPr="0039688E" w:rsidRDefault="00933905" w:rsidP="00AD77D0">
            <w:pPr>
              <w:tabs>
                <w:tab w:val="left" w:pos="709"/>
              </w:tabs>
            </w:pPr>
            <w:r w:rsidRPr="0039688E">
              <w:t>Математика</w:t>
            </w:r>
          </w:p>
        </w:tc>
        <w:tc>
          <w:tcPr>
            <w:tcW w:w="3685" w:type="dxa"/>
          </w:tcPr>
          <w:p w:rsidR="00933905" w:rsidRPr="0039688E" w:rsidRDefault="00933905" w:rsidP="00AD77D0">
            <w:pPr>
              <w:tabs>
                <w:tab w:val="left" w:pos="709"/>
              </w:tabs>
              <w:jc w:val="center"/>
            </w:pPr>
            <w:r w:rsidRPr="0039688E">
              <w:t>37,65</w:t>
            </w:r>
          </w:p>
        </w:tc>
        <w:tc>
          <w:tcPr>
            <w:tcW w:w="2445" w:type="dxa"/>
          </w:tcPr>
          <w:p w:rsidR="00933905" w:rsidRPr="0039688E" w:rsidRDefault="00933905" w:rsidP="00AD77D0">
            <w:pPr>
              <w:tabs>
                <w:tab w:val="left" w:pos="709"/>
              </w:tabs>
              <w:jc w:val="center"/>
            </w:pPr>
            <w:r w:rsidRPr="0039688E">
              <w:t>31,57</w:t>
            </w:r>
          </w:p>
        </w:tc>
        <w:tc>
          <w:tcPr>
            <w:tcW w:w="3650" w:type="dxa"/>
          </w:tcPr>
          <w:p w:rsidR="00933905" w:rsidRPr="0039688E" w:rsidRDefault="00933905" w:rsidP="00AD77D0">
            <w:pPr>
              <w:tabs>
                <w:tab w:val="left" w:pos="709"/>
              </w:tabs>
              <w:jc w:val="center"/>
            </w:pPr>
            <w:r w:rsidRPr="0039688E">
              <w:t>+6,08</w:t>
            </w:r>
          </w:p>
        </w:tc>
      </w:tr>
      <w:tr w:rsidR="00933905" w:rsidRPr="0039688E" w:rsidTr="00021B12">
        <w:trPr>
          <w:jc w:val="center"/>
        </w:trPr>
        <w:tc>
          <w:tcPr>
            <w:tcW w:w="3119" w:type="dxa"/>
          </w:tcPr>
          <w:p w:rsidR="00933905" w:rsidRPr="0039688E" w:rsidRDefault="00933905" w:rsidP="00AD77D0">
            <w:pPr>
              <w:tabs>
                <w:tab w:val="left" w:pos="709"/>
              </w:tabs>
            </w:pPr>
            <w:r w:rsidRPr="0039688E">
              <w:t>Общ среден тестови бал:</w:t>
            </w:r>
          </w:p>
        </w:tc>
        <w:tc>
          <w:tcPr>
            <w:tcW w:w="3685" w:type="dxa"/>
          </w:tcPr>
          <w:p w:rsidR="00933905" w:rsidRPr="0039688E" w:rsidRDefault="00933905" w:rsidP="00AD77D0">
            <w:pPr>
              <w:tabs>
                <w:tab w:val="left" w:pos="709"/>
              </w:tabs>
              <w:jc w:val="center"/>
            </w:pPr>
            <w:r w:rsidRPr="0039688E">
              <w:t>39,01</w:t>
            </w:r>
          </w:p>
        </w:tc>
        <w:tc>
          <w:tcPr>
            <w:tcW w:w="2445" w:type="dxa"/>
          </w:tcPr>
          <w:p w:rsidR="00933905" w:rsidRPr="0039688E" w:rsidRDefault="00933905" w:rsidP="00AD77D0">
            <w:pPr>
              <w:tabs>
                <w:tab w:val="left" w:pos="709"/>
              </w:tabs>
              <w:jc w:val="center"/>
            </w:pPr>
            <w:r w:rsidRPr="0039688E">
              <w:t>34,41</w:t>
            </w:r>
          </w:p>
        </w:tc>
        <w:tc>
          <w:tcPr>
            <w:tcW w:w="3650" w:type="dxa"/>
          </w:tcPr>
          <w:p w:rsidR="00933905" w:rsidRPr="0039688E" w:rsidRDefault="00933905" w:rsidP="00AD77D0">
            <w:pPr>
              <w:tabs>
                <w:tab w:val="left" w:pos="709"/>
              </w:tabs>
              <w:jc w:val="center"/>
            </w:pPr>
            <w:r w:rsidRPr="0039688E">
              <w:t>+4,60</w:t>
            </w:r>
          </w:p>
        </w:tc>
      </w:tr>
    </w:tbl>
    <w:p w:rsidR="00933905" w:rsidRPr="0039688E" w:rsidRDefault="00933905" w:rsidP="00933905">
      <w:pPr>
        <w:jc w:val="both"/>
        <w:rPr>
          <w:bCs/>
          <w:i/>
        </w:rPr>
      </w:pPr>
    </w:p>
    <w:p w:rsidR="00933905" w:rsidRDefault="00933905" w:rsidP="002B5A21">
      <w:pPr>
        <w:jc w:val="both"/>
        <w:rPr>
          <w:b/>
          <w:bCs/>
          <w:i/>
        </w:rPr>
      </w:pPr>
      <w:r w:rsidRPr="00C4441F">
        <w:rPr>
          <w:b/>
          <w:bCs/>
          <w:i/>
        </w:rPr>
        <w:t>НАЦИОНАЛНО ВЪНШНО ОЦЕНЯВАНЕ – VІІ КЛАС</w:t>
      </w:r>
      <w:r>
        <w:rPr>
          <w:b/>
          <w:bCs/>
          <w:i/>
        </w:rPr>
        <w:t>:</w:t>
      </w:r>
    </w:p>
    <w:p w:rsidR="00933905" w:rsidRPr="00A27A88" w:rsidRDefault="00933905" w:rsidP="003C2F34">
      <w:pPr>
        <w:jc w:val="both"/>
        <w:rPr>
          <w:b/>
          <w:bCs/>
          <w:i/>
        </w:rPr>
      </w:pPr>
      <w:r>
        <w:rPr>
          <w:b/>
          <w:bCs/>
          <w:i/>
        </w:rPr>
        <w:t>Български език и литература</w:t>
      </w:r>
    </w:p>
    <w:tbl>
      <w:tblPr>
        <w:tblpPr w:leftFromText="141" w:rightFromText="141" w:bottomFromText="200" w:vertAnchor="text" w:horzAnchor="margin" w:tblpXSpec="center" w:tblpY="49"/>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6"/>
        <w:gridCol w:w="4289"/>
        <w:gridCol w:w="2542"/>
        <w:gridCol w:w="4448"/>
      </w:tblGrid>
      <w:tr w:rsidR="003C2F34" w:rsidRPr="00D3281C" w:rsidTr="00021B12">
        <w:trPr>
          <w:trHeight w:val="258"/>
        </w:trPr>
        <w:tc>
          <w:tcPr>
            <w:tcW w:w="2585" w:type="dxa"/>
            <w:tcBorders>
              <w:top w:val="single" w:sz="4" w:space="0" w:color="000000"/>
              <w:left w:val="single" w:sz="4" w:space="0" w:color="000000"/>
              <w:bottom w:val="single" w:sz="4" w:space="0" w:color="000000"/>
              <w:right w:val="single" w:sz="4" w:space="0" w:color="000000"/>
            </w:tcBorders>
            <w:shd w:val="clear" w:color="auto" w:fill="DAEEF3"/>
          </w:tcPr>
          <w:p w:rsidR="003C2F34" w:rsidRPr="00E40AA2" w:rsidRDefault="003C2F34" w:rsidP="003C2F34">
            <w:pPr>
              <w:jc w:val="both"/>
              <w:rPr>
                <w:lang w:val="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DAEEF3"/>
            <w:hideMark/>
          </w:tcPr>
          <w:p w:rsidR="003C2F34" w:rsidRPr="00E40AA2" w:rsidRDefault="003C2F34" w:rsidP="003C2F34">
            <w:pPr>
              <w:jc w:val="center"/>
              <w:rPr>
                <w:lang w:val="ru-RU"/>
              </w:rPr>
            </w:pPr>
            <w:r w:rsidRPr="00E40AA2">
              <w:rPr>
                <w:lang w:val="ru-RU"/>
              </w:rPr>
              <w:t>ООП</w:t>
            </w:r>
          </w:p>
        </w:tc>
        <w:tc>
          <w:tcPr>
            <w:tcW w:w="2268" w:type="dxa"/>
            <w:tcBorders>
              <w:top w:val="single" w:sz="4" w:space="0" w:color="000000"/>
              <w:left w:val="single" w:sz="4" w:space="0" w:color="000000"/>
              <w:bottom w:val="single" w:sz="4" w:space="0" w:color="000000"/>
              <w:right w:val="single" w:sz="4" w:space="0" w:color="000000"/>
            </w:tcBorders>
            <w:shd w:val="clear" w:color="auto" w:fill="DAEEF3"/>
            <w:hideMark/>
          </w:tcPr>
          <w:p w:rsidR="003C2F34" w:rsidRPr="00E40AA2" w:rsidRDefault="003C2F34" w:rsidP="003C2F34">
            <w:pPr>
              <w:jc w:val="center"/>
            </w:pPr>
            <w:r w:rsidRPr="00E40AA2">
              <w:rPr>
                <w:lang w:val="ru-RU"/>
              </w:rPr>
              <w:t>НВО</w:t>
            </w:r>
          </w:p>
        </w:tc>
        <w:tc>
          <w:tcPr>
            <w:tcW w:w="3969" w:type="dxa"/>
            <w:tcBorders>
              <w:top w:val="single" w:sz="4" w:space="0" w:color="000000"/>
              <w:left w:val="single" w:sz="4" w:space="0" w:color="000000"/>
              <w:bottom w:val="single" w:sz="4" w:space="0" w:color="000000"/>
              <w:right w:val="single" w:sz="4" w:space="0" w:color="000000"/>
            </w:tcBorders>
            <w:shd w:val="clear" w:color="auto" w:fill="DAEEF3"/>
            <w:hideMark/>
          </w:tcPr>
          <w:p w:rsidR="003C2F34" w:rsidRPr="00E40AA2" w:rsidRDefault="003C2F34" w:rsidP="003C2F34">
            <w:pPr>
              <w:jc w:val="center"/>
              <w:rPr>
                <w:lang w:val="ru-RU"/>
              </w:rPr>
            </w:pPr>
            <w:r w:rsidRPr="00E40AA2">
              <w:rPr>
                <w:lang w:val="ru-RU"/>
              </w:rPr>
              <w:t>Разлика</w:t>
            </w:r>
          </w:p>
        </w:tc>
      </w:tr>
      <w:tr w:rsidR="003C2F34" w:rsidRPr="00D3281C" w:rsidTr="00021B12">
        <w:trPr>
          <w:trHeight w:val="293"/>
        </w:trPr>
        <w:tc>
          <w:tcPr>
            <w:tcW w:w="2585"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rPr>
                <w:lang w:val="ru-RU"/>
              </w:rPr>
            </w:pPr>
            <w:r w:rsidRPr="00E40AA2">
              <w:rPr>
                <w:lang w:val="ru-RU"/>
              </w:rPr>
              <w:t>7а</w:t>
            </w:r>
          </w:p>
        </w:tc>
        <w:tc>
          <w:tcPr>
            <w:tcW w:w="3827"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pPr>
            <w:r w:rsidRPr="00E40AA2">
              <w:t>4,45</w:t>
            </w:r>
          </w:p>
        </w:tc>
        <w:tc>
          <w:tcPr>
            <w:tcW w:w="2268"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pPr>
            <w:r w:rsidRPr="00E40AA2">
              <w:t>4,62</w:t>
            </w:r>
          </w:p>
        </w:tc>
        <w:tc>
          <w:tcPr>
            <w:tcW w:w="3969"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pPr>
            <w:r w:rsidRPr="00E40AA2">
              <w:t>+0,17</w:t>
            </w:r>
          </w:p>
        </w:tc>
      </w:tr>
      <w:tr w:rsidR="003C2F34" w:rsidRPr="00D3281C" w:rsidTr="00021B12">
        <w:trPr>
          <w:trHeight w:val="293"/>
        </w:trPr>
        <w:tc>
          <w:tcPr>
            <w:tcW w:w="2585"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rPr>
                <w:lang w:val="ru-RU"/>
              </w:rPr>
            </w:pPr>
            <w:r w:rsidRPr="00E40AA2">
              <w:rPr>
                <w:lang w:val="ru-RU"/>
              </w:rPr>
              <w:t>7б</w:t>
            </w:r>
          </w:p>
        </w:tc>
        <w:tc>
          <w:tcPr>
            <w:tcW w:w="3827"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pPr>
            <w:r w:rsidRPr="00E40AA2">
              <w:t>3,72</w:t>
            </w:r>
          </w:p>
        </w:tc>
        <w:tc>
          <w:tcPr>
            <w:tcW w:w="2268"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pPr>
            <w:r w:rsidRPr="00E40AA2">
              <w:t>4,04</w:t>
            </w:r>
          </w:p>
        </w:tc>
        <w:tc>
          <w:tcPr>
            <w:tcW w:w="3969" w:type="dxa"/>
            <w:tcBorders>
              <w:top w:val="single" w:sz="4" w:space="0" w:color="000000"/>
              <w:left w:val="single" w:sz="4" w:space="0" w:color="000000"/>
              <w:bottom w:val="single" w:sz="4" w:space="0" w:color="000000"/>
              <w:right w:val="single" w:sz="4" w:space="0" w:color="000000"/>
            </w:tcBorders>
            <w:hideMark/>
          </w:tcPr>
          <w:p w:rsidR="003C2F34" w:rsidRPr="00E40AA2" w:rsidRDefault="003C2F34" w:rsidP="003C2F34">
            <w:pPr>
              <w:jc w:val="both"/>
            </w:pPr>
            <w:r w:rsidRPr="00E40AA2">
              <w:t>+0,32</w:t>
            </w:r>
          </w:p>
        </w:tc>
      </w:tr>
      <w:tr w:rsidR="003C2F34" w:rsidRPr="00D3281C" w:rsidTr="00021B12">
        <w:trPr>
          <w:trHeight w:val="310"/>
        </w:trPr>
        <w:tc>
          <w:tcPr>
            <w:tcW w:w="2585" w:type="dxa"/>
            <w:tcBorders>
              <w:top w:val="single" w:sz="4" w:space="0" w:color="000000"/>
              <w:left w:val="single" w:sz="4" w:space="0" w:color="000000"/>
              <w:bottom w:val="single" w:sz="4" w:space="0" w:color="000000"/>
              <w:right w:val="single" w:sz="4" w:space="0" w:color="000000"/>
            </w:tcBorders>
          </w:tcPr>
          <w:p w:rsidR="003C2F34" w:rsidRPr="00E40AA2" w:rsidRDefault="003C2F34" w:rsidP="003C2F34">
            <w:pPr>
              <w:jc w:val="both"/>
              <w:rPr>
                <w:lang w:val="ru-RU"/>
              </w:rPr>
            </w:pPr>
            <w:r w:rsidRPr="00E40AA2">
              <w:rPr>
                <w:lang w:val="ru-RU"/>
              </w:rPr>
              <w:t>7в</w:t>
            </w:r>
          </w:p>
        </w:tc>
        <w:tc>
          <w:tcPr>
            <w:tcW w:w="3827" w:type="dxa"/>
            <w:tcBorders>
              <w:top w:val="single" w:sz="4" w:space="0" w:color="000000"/>
              <w:left w:val="single" w:sz="4" w:space="0" w:color="000000"/>
              <w:bottom w:val="single" w:sz="4" w:space="0" w:color="000000"/>
              <w:right w:val="single" w:sz="4" w:space="0" w:color="000000"/>
            </w:tcBorders>
          </w:tcPr>
          <w:p w:rsidR="003C2F34" w:rsidRPr="00E40AA2" w:rsidRDefault="003C2F34" w:rsidP="003C2F34">
            <w:pPr>
              <w:jc w:val="both"/>
            </w:pPr>
            <w:r w:rsidRPr="00E40AA2">
              <w:t>3,88</w:t>
            </w:r>
          </w:p>
        </w:tc>
        <w:tc>
          <w:tcPr>
            <w:tcW w:w="2268" w:type="dxa"/>
            <w:tcBorders>
              <w:top w:val="single" w:sz="4" w:space="0" w:color="000000"/>
              <w:left w:val="single" w:sz="4" w:space="0" w:color="000000"/>
              <w:bottom w:val="single" w:sz="4" w:space="0" w:color="000000"/>
              <w:right w:val="single" w:sz="4" w:space="0" w:color="000000"/>
            </w:tcBorders>
          </w:tcPr>
          <w:p w:rsidR="003C2F34" w:rsidRPr="00E40AA2" w:rsidRDefault="003C2F34" w:rsidP="003C2F34">
            <w:pPr>
              <w:jc w:val="both"/>
            </w:pPr>
            <w:r w:rsidRPr="00E40AA2">
              <w:t>4,24</w:t>
            </w:r>
          </w:p>
        </w:tc>
        <w:tc>
          <w:tcPr>
            <w:tcW w:w="3969" w:type="dxa"/>
            <w:tcBorders>
              <w:top w:val="single" w:sz="4" w:space="0" w:color="000000"/>
              <w:left w:val="single" w:sz="4" w:space="0" w:color="000000"/>
              <w:bottom w:val="single" w:sz="4" w:space="0" w:color="000000"/>
              <w:right w:val="single" w:sz="4" w:space="0" w:color="000000"/>
            </w:tcBorders>
          </w:tcPr>
          <w:p w:rsidR="003C2F34" w:rsidRPr="00E40AA2" w:rsidRDefault="003C2F34" w:rsidP="003C2F34">
            <w:pPr>
              <w:jc w:val="both"/>
            </w:pPr>
            <w:r w:rsidRPr="00E40AA2">
              <w:t>+0.36</w:t>
            </w:r>
          </w:p>
        </w:tc>
      </w:tr>
    </w:tbl>
    <w:p w:rsidR="00E91218" w:rsidRDefault="00E91218" w:rsidP="003C2F34">
      <w:pPr>
        <w:rPr>
          <w:b/>
          <w:i/>
        </w:rPr>
      </w:pPr>
    </w:p>
    <w:p w:rsidR="002B5A21" w:rsidRDefault="002B5A21" w:rsidP="003C2F34">
      <w:pPr>
        <w:rPr>
          <w:b/>
          <w:i/>
        </w:rPr>
      </w:pPr>
    </w:p>
    <w:p w:rsidR="00933905" w:rsidRPr="00FD0FE8" w:rsidRDefault="00933905" w:rsidP="003C2F34">
      <w:pPr>
        <w:rPr>
          <w:b/>
          <w:i/>
        </w:rPr>
      </w:pPr>
      <w:r w:rsidRPr="00F04E20">
        <w:rPr>
          <w:b/>
          <w:i/>
        </w:rPr>
        <w:t>Математика</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4107"/>
        <w:gridCol w:w="2648"/>
        <w:gridCol w:w="4050"/>
      </w:tblGrid>
      <w:tr w:rsidR="00933905" w:rsidRPr="005F6F7E" w:rsidTr="00021B12">
        <w:trPr>
          <w:trHeight w:val="104"/>
          <w:jc w:val="center"/>
        </w:trPr>
        <w:tc>
          <w:tcPr>
            <w:tcW w:w="3067" w:type="dxa"/>
            <w:tcBorders>
              <w:bottom w:val="single" w:sz="4" w:space="0" w:color="auto"/>
            </w:tcBorders>
            <w:shd w:val="clear" w:color="auto" w:fill="DAEEF3"/>
            <w:hideMark/>
          </w:tcPr>
          <w:p w:rsidR="00933905" w:rsidRPr="005F6F7E" w:rsidRDefault="00933905" w:rsidP="00AD77D0">
            <w:pPr>
              <w:jc w:val="both"/>
              <w:rPr>
                <w:rFonts w:eastAsia="Calibri"/>
              </w:rPr>
            </w:pPr>
            <w:r w:rsidRPr="005F6F7E">
              <w:rPr>
                <w:rFonts w:eastAsia="Calibri"/>
                <w:bCs/>
              </w:rPr>
              <w:t>Брой участници</w:t>
            </w:r>
          </w:p>
        </w:tc>
        <w:tc>
          <w:tcPr>
            <w:tcW w:w="3737" w:type="dxa"/>
            <w:tcBorders>
              <w:bottom w:val="single" w:sz="4" w:space="0" w:color="auto"/>
            </w:tcBorders>
            <w:shd w:val="clear" w:color="auto" w:fill="auto"/>
            <w:hideMark/>
          </w:tcPr>
          <w:p w:rsidR="00933905" w:rsidRPr="005F6F7E" w:rsidRDefault="00933905" w:rsidP="00AD77D0">
            <w:pPr>
              <w:jc w:val="center"/>
              <w:rPr>
                <w:rFonts w:eastAsia="Calibri"/>
              </w:rPr>
            </w:pPr>
            <w:r w:rsidRPr="005F6F7E">
              <w:rPr>
                <w:rFonts w:eastAsia="Calibri"/>
                <w:bCs/>
              </w:rPr>
              <w:t>56</w:t>
            </w:r>
          </w:p>
        </w:tc>
        <w:tc>
          <w:tcPr>
            <w:tcW w:w="2410" w:type="dxa"/>
            <w:tcBorders>
              <w:bottom w:val="single" w:sz="4" w:space="0" w:color="auto"/>
            </w:tcBorders>
            <w:shd w:val="clear" w:color="auto" w:fill="auto"/>
            <w:hideMark/>
          </w:tcPr>
          <w:p w:rsidR="00933905" w:rsidRPr="005F6F7E" w:rsidRDefault="00933905" w:rsidP="00AD77D0">
            <w:pPr>
              <w:jc w:val="both"/>
              <w:rPr>
                <w:rFonts w:eastAsia="Calibri"/>
              </w:rPr>
            </w:pPr>
            <w:r w:rsidRPr="005F6F7E">
              <w:rPr>
                <w:rFonts w:eastAsia="Calibri"/>
                <w:bCs/>
              </w:rPr>
              <w:t>Брой задачи</w:t>
            </w:r>
          </w:p>
        </w:tc>
        <w:tc>
          <w:tcPr>
            <w:tcW w:w="3685" w:type="dxa"/>
            <w:tcBorders>
              <w:bottom w:val="single" w:sz="4" w:space="0" w:color="auto"/>
            </w:tcBorders>
            <w:shd w:val="clear" w:color="auto" w:fill="auto"/>
            <w:hideMark/>
          </w:tcPr>
          <w:p w:rsidR="00933905" w:rsidRPr="005F6F7E" w:rsidRDefault="00933905" w:rsidP="00AD77D0">
            <w:pPr>
              <w:jc w:val="center"/>
              <w:rPr>
                <w:rFonts w:eastAsia="Calibri"/>
              </w:rPr>
            </w:pPr>
            <w:r w:rsidRPr="005F6F7E">
              <w:rPr>
                <w:rFonts w:eastAsia="Calibri"/>
              </w:rPr>
              <w:t>23</w:t>
            </w:r>
          </w:p>
        </w:tc>
      </w:tr>
      <w:tr w:rsidR="00933905" w:rsidRPr="005F6F7E" w:rsidTr="00021B12">
        <w:trPr>
          <w:trHeight w:val="80"/>
          <w:jc w:val="center"/>
        </w:trPr>
        <w:tc>
          <w:tcPr>
            <w:tcW w:w="3067" w:type="dxa"/>
            <w:shd w:val="clear" w:color="auto" w:fill="DAEEF3"/>
            <w:hideMark/>
          </w:tcPr>
          <w:p w:rsidR="00933905" w:rsidRPr="005F6F7E" w:rsidRDefault="00933905" w:rsidP="00AD77D0">
            <w:pPr>
              <w:jc w:val="both"/>
              <w:rPr>
                <w:rFonts w:eastAsia="Calibri"/>
              </w:rPr>
            </w:pPr>
            <w:r w:rsidRPr="005F6F7E">
              <w:rPr>
                <w:rFonts w:eastAsia="Calibri"/>
                <w:bCs/>
              </w:rPr>
              <w:lastRenderedPageBreak/>
              <w:t>Минимален бал</w:t>
            </w:r>
          </w:p>
        </w:tc>
        <w:tc>
          <w:tcPr>
            <w:tcW w:w="3737" w:type="dxa"/>
            <w:shd w:val="clear" w:color="auto" w:fill="auto"/>
            <w:hideMark/>
          </w:tcPr>
          <w:p w:rsidR="00933905" w:rsidRPr="005F6F7E" w:rsidRDefault="00933905" w:rsidP="00AD77D0">
            <w:pPr>
              <w:jc w:val="center"/>
              <w:rPr>
                <w:rFonts w:eastAsia="Calibri"/>
              </w:rPr>
            </w:pPr>
            <w:r w:rsidRPr="005F6F7E">
              <w:rPr>
                <w:rFonts w:eastAsia="Calibri"/>
                <w:bCs/>
              </w:rPr>
              <w:t>11</w:t>
            </w:r>
          </w:p>
        </w:tc>
        <w:tc>
          <w:tcPr>
            <w:tcW w:w="2410" w:type="dxa"/>
            <w:shd w:val="clear" w:color="auto" w:fill="auto"/>
            <w:hideMark/>
          </w:tcPr>
          <w:p w:rsidR="00933905" w:rsidRPr="005F6F7E" w:rsidRDefault="00933905" w:rsidP="00AD77D0">
            <w:pPr>
              <w:jc w:val="both"/>
              <w:rPr>
                <w:rFonts w:eastAsia="Calibri"/>
              </w:rPr>
            </w:pPr>
            <w:r w:rsidRPr="005F6F7E">
              <w:rPr>
                <w:rFonts w:eastAsia="Calibri"/>
                <w:bCs/>
              </w:rPr>
              <w:t>Максимален бал</w:t>
            </w:r>
          </w:p>
        </w:tc>
        <w:tc>
          <w:tcPr>
            <w:tcW w:w="3685" w:type="dxa"/>
            <w:shd w:val="clear" w:color="auto" w:fill="auto"/>
            <w:hideMark/>
          </w:tcPr>
          <w:p w:rsidR="00933905" w:rsidRPr="005F6F7E" w:rsidRDefault="00933905" w:rsidP="00AD77D0">
            <w:pPr>
              <w:jc w:val="center"/>
              <w:rPr>
                <w:rFonts w:eastAsia="Calibri"/>
              </w:rPr>
            </w:pPr>
            <w:r w:rsidRPr="005F6F7E">
              <w:rPr>
                <w:rFonts w:eastAsia="Calibri"/>
                <w:bCs/>
              </w:rPr>
              <w:t>79</w:t>
            </w:r>
          </w:p>
        </w:tc>
      </w:tr>
      <w:tr w:rsidR="00933905" w:rsidRPr="005F6F7E" w:rsidTr="00021B12">
        <w:trPr>
          <w:trHeight w:val="40"/>
          <w:jc w:val="center"/>
        </w:trPr>
        <w:tc>
          <w:tcPr>
            <w:tcW w:w="3067" w:type="dxa"/>
            <w:tcBorders>
              <w:bottom w:val="single" w:sz="4" w:space="0" w:color="auto"/>
            </w:tcBorders>
            <w:shd w:val="clear" w:color="auto" w:fill="DAEEF3"/>
            <w:hideMark/>
          </w:tcPr>
          <w:p w:rsidR="00933905" w:rsidRPr="005F6F7E" w:rsidRDefault="00933905" w:rsidP="00AD77D0">
            <w:pPr>
              <w:jc w:val="both"/>
              <w:rPr>
                <w:rFonts w:eastAsia="Calibri"/>
              </w:rPr>
            </w:pPr>
            <w:r w:rsidRPr="005F6F7E">
              <w:rPr>
                <w:rFonts w:eastAsia="Calibri"/>
                <w:bCs/>
              </w:rPr>
              <w:t>Среден бал</w:t>
            </w:r>
          </w:p>
        </w:tc>
        <w:tc>
          <w:tcPr>
            <w:tcW w:w="3737" w:type="dxa"/>
            <w:tcBorders>
              <w:bottom w:val="single" w:sz="4" w:space="0" w:color="auto"/>
            </w:tcBorders>
            <w:shd w:val="clear" w:color="auto" w:fill="auto"/>
            <w:hideMark/>
          </w:tcPr>
          <w:p w:rsidR="00933905" w:rsidRPr="005F6F7E" w:rsidRDefault="00933905" w:rsidP="00AD77D0">
            <w:pPr>
              <w:jc w:val="center"/>
              <w:rPr>
                <w:rFonts w:eastAsia="Calibri"/>
              </w:rPr>
            </w:pPr>
            <w:r w:rsidRPr="005F6F7E">
              <w:rPr>
                <w:rFonts w:eastAsia="Calibri"/>
                <w:bCs/>
              </w:rPr>
              <w:t>30,02</w:t>
            </w:r>
          </w:p>
        </w:tc>
        <w:tc>
          <w:tcPr>
            <w:tcW w:w="6095" w:type="dxa"/>
            <w:gridSpan w:val="2"/>
            <w:tcBorders>
              <w:bottom w:val="single" w:sz="4" w:space="0" w:color="auto"/>
              <w:right w:val="single" w:sz="4" w:space="0" w:color="auto"/>
            </w:tcBorders>
            <w:shd w:val="clear" w:color="auto" w:fill="auto"/>
            <w:hideMark/>
          </w:tcPr>
          <w:p w:rsidR="00933905" w:rsidRPr="005F6F7E" w:rsidRDefault="00933905" w:rsidP="00AD77D0">
            <w:pPr>
              <w:rPr>
                <w:rFonts w:eastAsia="Calibri"/>
                <w:b/>
                <w:color w:val="FF0000"/>
              </w:rPr>
            </w:pPr>
            <w:r w:rsidRPr="005F6F7E">
              <w:rPr>
                <w:rFonts w:eastAsia="Calibri"/>
                <w:bCs/>
              </w:rPr>
              <w:t> </w:t>
            </w:r>
          </w:p>
        </w:tc>
      </w:tr>
    </w:tbl>
    <w:p w:rsidR="00933905" w:rsidRDefault="00933905" w:rsidP="00FD0FE8">
      <w:pPr>
        <w:jc w:val="both"/>
      </w:pPr>
    </w:p>
    <w:p w:rsidR="00933905" w:rsidRDefault="00933905" w:rsidP="002B5A21">
      <w:pPr>
        <w:jc w:val="both"/>
        <w:rPr>
          <w:b/>
          <w:bCs/>
          <w:i/>
        </w:rPr>
      </w:pPr>
      <w:r w:rsidRPr="00C4441F">
        <w:rPr>
          <w:b/>
          <w:bCs/>
          <w:i/>
        </w:rPr>
        <w:t>Н</w:t>
      </w:r>
      <w:r>
        <w:rPr>
          <w:b/>
          <w:bCs/>
          <w:i/>
        </w:rPr>
        <w:t>АЦИОНАЛНО ВЪНШНО ОЦЕНЯВАНЕ – Х</w:t>
      </w:r>
      <w:r w:rsidRPr="00C4441F">
        <w:rPr>
          <w:b/>
          <w:bCs/>
          <w:i/>
        </w:rPr>
        <w:t xml:space="preserve"> КЛАС</w:t>
      </w:r>
      <w:r>
        <w:rPr>
          <w:b/>
          <w:bCs/>
          <w:i/>
        </w:rPr>
        <w:t>:</w:t>
      </w:r>
    </w:p>
    <w:p w:rsidR="00933905" w:rsidRDefault="00933905" w:rsidP="002B5A21">
      <w:pPr>
        <w:jc w:val="both"/>
        <w:rPr>
          <w:b/>
          <w:bCs/>
          <w:i/>
        </w:rPr>
      </w:pPr>
      <w:r>
        <w:rPr>
          <w:b/>
          <w:bCs/>
          <w:i/>
        </w:rPr>
        <w:t>Български език и литература</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064"/>
        <w:gridCol w:w="1485"/>
        <w:gridCol w:w="1654"/>
        <w:gridCol w:w="1065"/>
        <w:gridCol w:w="1486"/>
        <w:gridCol w:w="1654"/>
        <w:gridCol w:w="1065"/>
        <w:gridCol w:w="1486"/>
        <w:gridCol w:w="1654"/>
      </w:tblGrid>
      <w:tr w:rsidR="00933905" w:rsidRPr="00793A99" w:rsidTr="00021B12">
        <w:trPr>
          <w:jc w:val="center"/>
        </w:trPr>
        <w:tc>
          <w:tcPr>
            <w:tcW w:w="1199" w:type="dxa"/>
            <w:vMerge w:val="restart"/>
            <w:shd w:val="clear" w:color="auto" w:fill="DAEEF3"/>
          </w:tcPr>
          <w:p w:rsidR="00933905" w:rsidRPr="00793A99" w:rsidRDefault="00FD0FE8" w:rsidP="00FD0FE8">
            <w:pPr>
              <w:ind w:left="98"/>
              <w:jc w:val="both"/>
            </w:pPr>
            <w:r>
              <w:t>Из</w:t>
            </w:r>
            <w:r w:rsidR="00933905" w:rsidRPr="00793A99">
              <w:t>ит</w:t>
            </w:r>
          </w:p>
        </w:tc>
        <w:tc>
          <w:tcPr>
            <w:tcW w:w="9678" w:type="dxa"/>
            <w:gridSpan w:val="9"/>
            <w:shd w:val="clear" w:color="auto" w:fill="DAEEF3"/>
          </w:tcPr>
          <w:p w:rsidR="00933905" w:rsidRPr="00793A99" w:rsidRDefault="00933905" w:rsidP="00AD77D0">
            <w:pPr>
              <w:jc w:val="center"/>
            </w:pPr>
            <w:r w:rsidRPr="00793A99">
              <w:t>Среден процент от максимален брой точки</w:t>
            </w:r>
          </w:p>
        </w:tc>
      </w:tr>
      <w:tr w:rsidR="00933905" w:rsidRPr="00793A99" w:rsidTr="00021B12">
        <w:trPr>
          <w:jc w:val="center"/>
        </w:trPr>
        <w:tc>
          <w:tcPr>
            <w:tcW w:w="1199" w:type="dxa"/>
            <w:vMerge/>
            <w:shd w:val="clear" w:color="auto" w:fill="DAEEF3"/>
          </w:tcPr>
          <w:p w:rsidR="00933905" w:rsidRPr="00793A99" w:rsidRDefault="00933905" w:rsidP="00AD77D0">
            <w:pPr>
              <w:jc w:val="both"/>
            </w:pPr>
          </w:p>
        </w:tc>
        <w:tc>
          <w:tcPr>
            <w:tcW w:w="3226" w:type="dxa"/>
            <w:gridSpan w:val="3"/>
            <w:shd w:val="clear" w:color="auto" w:fill="DAEEF3"/>
          </w:tcPr>
          <w:p w:rsidR="00933905" w:rsidRPr="00793A99" w:rsidRDefault="00933905" w:rsidP="00AD77D0">
            <w:pPr>
              <w:jc w:val="both"/>
            </w:pPr>
            <w:r w:rsidRPr="00793A99">
              <w:t>СУ “Вичо Грънчаров”</w:t>
            </w:r>
          </w:p>
        </w:tc>
        <w:tc>
          <w:tcPr>
            <w:tcW w:w="3226" w:type="dxa"/>
            <w:gridSpan w:val="3"/>
            <w:shd w:val="clear" w:color="auto" w:fill="DAEEF3"/>
          </w:tcPr>
          <w:p w:rsidR="00933905" w:rsidRPr="00793A99" w:rsidRDefault="00933905" w:rsidP="00AD77D0">
            <w:pPr>
              <w:jc w:val="both"/>
            </w:pPr>
            <w:r w:rsidRPr="00793A99">
              <w:t>Регионално ниво</w:t>
            </w:r>
          </w:p>
        </w:tc>
        <w:tc>
          <w:tcPr>
            <w:tcW w:w="3226" w:type="dxa"/>
            <w:gridSpan w:val="3"/>
            <w:shd w:val="clear" w:color="auto" w:fill="DAEEF3"/>
          </w:tcPr>
          <w:p w:rsidR="00933905" w:rsidRPr="00793A99" w:rsidRDefault="00933905" w:rsidP="00AD77D0">
            <w:pPr>
              <w:jc w:val="both"/>
            </w:pPr>
            <w:r w:rsidRPr="00793A99">
              <w:t>Национално ниво</w:t>
            </w:r>
          </w:p>
        </w:tc>
      </w:tr>
      <w:tr w:rsidR="00933905" w:rsidRPr="00793A99" w:rsidTr="00021B12">
        <w:trPr>
          <w:jc w:val="center"/>
        </w:trPr>
        <w:tc>
          <w:tcPr>
            <w:tcW w:w="1199" w:type="dxa"/>
            <w:vMerge/>
            <w:shd w:val="clear" w:color="auto" w:fill="DAEEF3"/>
          </w:tcPr>
          <w:p w:rsidR="00933905" w:rsidRPr="00793A99" w:rsidRDefault="00933905" w:rsidP="00AD77D0">
            <w:pPr>
              <w:jc w:val="both"/>
            </w:pPr>
          </w:p>
        </w:tc>
        <w:tc>
          <w:tcPr>
            <w:tcW w:w="817" w:type="dxa"/>
            <w:shd w:val="clear" w:color="auto" w:fill="DAEEF3"/>
          </w:tcPr>
          <w:p w:rsidR="00933905" w:rsidRPr="00793A99" w:rsidRDefault="00933905" w:rsidP="00AD77D0">
            <w:pPr>
              <w:jc w:val="both"/>
            </w:pPr>
            <w:r w:rsidRPr="00793A99">
              <w:t>Общо</w:t>
            </w:r>
          </w:p>
        </w:tc>
        <w:tc>
          <w:tcPr>
            <w:tcW w:w="1140" w:type="dxa"/>
            <w:shd w:val="clear" w:color="auto" w:fill="DAEEF3"/>
          </w:tcPr>
          <w:p w:rsidR="00933905" w:rsidRPr="00793A99" w:rsidRDefault="00933905" w:rsidP="00AD77D0">
            <w:pPr>
              <w:jc w:val="both"/>
            </w:pPr>
            <w:r w:rsidRPr="00793A99">
              <w:t>Момчета</w:t>
            </w:r>
          </w:p>
        </w:tc>
        <w:tc>
          <w:tcPr>
            <w:tcW w:w="1269" w:type="dxa"/>
            <w:shd w:val="clear" w:color="auto" w:fill="DAEEF3"/>
          </w:tcPr>
          <w:p w:rsidR="00933905" w:rsidRPr="00793A99" w:rsidRDefault="00933905" w:rsidP="00AD77D0">
            <w:pPr>
              <w:jc w:val="both"/>
            </w:pPr>
            <w:r w:rsidRPr="00793A99">
              <w:t>Момичета</w:t>
            </w:r>
          </w:p>
        </w:tc>
        <w:tc>
          <w:tcPr>
            <w:tcW w:w="817" w:type="dxa"/>
            <w:shd w:val="clear" w:color="auto" w:fill="DAEEF3"/>
          </w:tcPr>
          <w:p w:rsidR="00933905" w:rsidRPr="00793A99" w:rsidRDefault="00933905" w:rsidP="00AD77D0">
            <w:pPr>
              <w:jc w:val="both"/>
            </w:pPr>
            <w:r w:rsidRPr="00793A99">
              <w:t>Общо</w:t>
            </w:r>
          </w:p>
        </w:tc>
        <w:tc>
          <w:tcPr>
            <w:tcW w:w="1140" w:type="dxa"/>
            <w:shd w:val="clear" w:color="auto" w:fill="DAEEF3"/>
          </w:tcPr>
          <w:p w:rsidR="00933905" w:rsidRPr="00793A99" w:rsidRDefault="00933905" w:rsidP="00AD77D0">
            <w:pPr>
              <w:jc w:val="both"/>
            </w:pPr>
            <w:r w:rsidRPr="00793A99">
              <w:t>Момчета</w:t>
            </w:r>
          </w:p>
        </w:tc>
        <w:tc>
          <w:tcPr>
            <w:tcW w:w="1269" w:type="dxa"/>
            <w:shd w:val="clear" w:color="auto" w:fill="DAEEF3"/>
          </w:tcPr>
          <w:p w:rsidR="00933905" w:rsidRPr="00793A99" w:rsidRDefault="00933905" w:rsidP="00AD77D0">
            <w:pPr>
              <w:jc w:val="both"/>
            </w:pPr>
            <w:r w:rsidRPr="00793A99">
              <w:t>Момичета</w:t>
            </w:r>
          </w:p>
        </w:tc>
        <w:tc>
          <w:tcPr>
            <w:tcW w:w="817" w:type="dxa"/>
            <w:shd w:val="clear" w:color="auto" w:fill="DAEEF3"/>
          </w:tcPr>
          <w:p w:rsidR="00933905" w:rsidRPr="00793A99" w:rsidRDefault="00933905" w:rsidP="00AD77D0">
            <w:pPr>
              <w:jc w:val="both"/>
            </w:pPr>
            <w:r w:rsidRPr="00793A99">
              <w:t>Общо</w:t>
            </w:r>
          </w:p>
        </w:tc>
        <w:tc>
          <w:tcPr>
            <w:tcW w:w="1140" w:type="dxa"/>
            <w:shd w:val="clear" w:color="auto" w:fill="DAEEF3"/>
          </w:tcPr>
          <w:p w:rsidR="00933905" w:rsidRPr="00793A99" w:rsidRDefault="00933905" w:rsidP="00AD77D0">
            <w:pPr>
              <w:jc w:val="both"/>
            </w:pPr>
            <w:r w:rsidRPr="00793A99">
              <w:t>Момчета</w:t>
            </w:r>
          </w:p>
        </w:tc>
        <w:tc>
          <w:tcPr>
            <w:tcW w:w="1269" w:type="dxa"/>
            <w:shd w:val="clear" w:color="auto" w:fill="DAEEF3"/>
          </w:tcPr>
          <w:p w:rsidR="00933905" w:rsidRPr="00793A99" w:rsidRDefault="00933905" w:rsidP="00AD77D0">
            <w:pPr>
              <w:jc w:val="both"/>
            </w:pPr>
            <w:r w:rsidRPr="00793A99">
              <w:t>Момичета</w:t>
            </w:r>
          </w:p>
        </w:tc>
      </w:tr>
      <w:tr w:rsidR="00933905" w:rsidRPr="00793A99" w:rsidTr="00021B12">
        <w:trPr>
          <w:jc w:val="center"/>
        </w:trPr>
        <w:tc>
          <w:tcPr>
            <w:tcW w:w="1199" w:type="dxa"/>
            <w:shd w:val="clear" w:color="auto" w:fill="auto"/>
          </w:tcPr>
          <w:p w:rsidR="00933905" w:rsidRPr="00793A99" w:rsidRDefault="00933905" w:rsidP="00AD77D0">
            <w:pPr>
              <w:jc w:val="both"/>
            </w:pPr>
            <w:r w:rsidRPr="00793A99">
              <w:t>БЕЛ</w:t>
            </w:r>
          </w:p>
        </w:tc>
        <w:tc>
          <w:tcPr>
            <w:tcW w:w="817" w:type="dxa"/>
            <w:shd w:val="clear" w:color="auto" w:fill="auto"/>
          </w:tcPr>
          <w:p w:rsidR="00933905" w:rsidRPr="00793A99" w:rsidRDefault="00933905" w:rsidP="00AD77D0">
            <w:pPr>
              <w:jc w:val="both"/>
            </w:pPr>
            <w:r w:rsidRPr="00793A99">
              <w:t>37,57</w:t>
            </w:r>
          </w:p>
        </w:tc>
        <w:tc>
          <w:tcPr>
            <w:tcW w:w="1140" w:type="dxa"/>
            <w:shd w:val="clear" w:color="auto" w:fill="auto"/>
          </w:tcPr>
          <w:p w:rsidR="00933905" w:rsidRPr="00793A99" w:rsidRDefault="00933905" w:rsidP="00AD77D0">
            <w:pPr>
              <w:jc w:val="both"/>
            </w:pPr>
            <w:r w:rsidRPr="00793A99">
              <w:t>26,55</w:t>
            </w:r>
          </w:p>
        </w:tc>
        <w:tc>
          <w:tcPr>
            <w:tcW w:w="1269" w:type="dxa"/>
            <w:shd w:val="clear" w:color="auto" w:fill="auto"/>
          </w:tcPr>
          <w:p w:rsidR="00933905" w:rsidRPr="00793A99" w:rsidRDefault="00933905" w:rsidP="00AD77D0">
            <w:pPr>
              <w:jc w:val="both"/>
            </w:pPr>
            <w:r w:rsidRPr="00793A99">
              <w:t>49,70</w:t>
            </w:r>
          </w:p>
        </w:tc>
        <w:tc>
          <w:tcPr>
            <w:tcW w:w="817" w:type="dxa"/>
            <w:shd w:val="clear" w:color="auto" w:fill="auto"/>
          </w:tcPr>
          <w:p w:rsidR="00933905" w:rsidRPr="00793A99" w:rsidRDefault="00933905" w:rsidP="00AD77D0">
            <w:pPr>
              <w:jc w:val="both"/>
            </w:pPr>
            <w:r w:rsidRPr="00793A99">
              <w:t>43,22</w:t>
            </w:r>
          </w:p>
        </w:tc>
        <w:tc>
          <w:tcPr>
            <w:tcW w:w="1140" w:type="dxa"/>
            <w:shd w:val="clear" w:color="auto" w:fill="auto"/>
          </w:tcPr>
          <w:p w:rsidR="00933905" w:rsidRPr="00793A99" w:rsidRDefault="00933905" w:rsidP="00AD77D0">
            <w:pPr>
              <w:jc w:val="both"/>
            </w:pPr>
            <w:r w:rsidRPr="00793A99">
              <w:t>37,98</w:t>
            </w:r>
          </w:p>
        </w:tc>
        <w:tc>
          <w:tcPr>
            <w:tcW w:w="1269" w:type="dxa"/>
            <w:shd w:val="clear" w:color="auto" w:fill="auto"/>
          </w:tcPr>
          <w:p w:rsidR="00933905" w:rsidRPr="00793A99" w:rsidRDefault="00933905" w:rsidP="00AD77D0">
            <w:pPr>
              <w:jc w:val="both"/>
            </w:pPr>
            <w:r w:rsidRPr="00793A99">
              <w:t>49,21</w:t>
            </w:r>
          </w:p>
        </w:tc>
        <w:tc>
          <w:tcPr>
            <w:tcW w:w="817" w:type="dxa"/>
            <w:shd w:val="clear" w:color="auto" w:fill="auto"/>
          </w:tcPr>
          <w:p w:rsidR="00933905" w:rsidRPr="00793A99" w:rsidRDefault="00933905" w:rsidP="00AD77D0">
            <w:pPr>
              <w:jc w:val="both"/>
            </w:pPr>
            <w:r w:rsidRPr="00793A99">
              <w:t>45,01</w:t>
            </w:r>
          </w:p>
        </w:tc>
        <w:tc>
          <w:tcPr>
            <w:tcW w:w="1140" w:type="dxa"/>
            <w:shd w:val="clear" w:color="auto" w:fill="auto"/>
          </w:tcPr>
          <w:p w:rsidR="00933905" w:rsidRPr="00793A99" w:rsidRDefault="00933905" w:rsidP="00AD77D0">
            <w:pPr>
              <w:jc w:val="both"/>
            </w:pPr>
            <w:r w:rsidRPr="00793A99">
              <w:t>39,75</w:t>
            </w:r>
          </w:p>
        </w:tc>
        <w:tc>
          <w:tcPr>
            <w:tcW w:w="1269" w:type="dxa"/>
            <w:shd w:val="clear" w:color="auto" w:fill="auto"/>
          </w:tcPr>
          <w:p w:rsidR="00933905" w:rsidRPr="00793A99" w:rsidRDefault="00933905" w:rsidP="00AD77D0">
            <w:pPr>
              <w:jc w:val="both"/>
            </w:pPr>
            <w:r w:rsidRPr="00793A99">
              <w:t>50,82</w:t>
            </w:r>
          </w:p>
        </w:tc>
      </w:tr>
    </w:tbl>
    <w:p w:rsidR="00933905" w:rsidRDefault="00933905" w:rsidP="00933905">
      <w:pPr>
        <w:ind w:firstLine="709"/>
        <w:jc w:val="both"/>
      </w:pPr>
    </w:p>
    <w:p w:rsidR="00933905" w:rsidRDefault="00933905" w:rsidP="002B5A21">
      <w:pPr>
        <w:jc w:val="both"/>
        <w:rPr>
          <w:b/>
          <w:bCs/>
          <w:i/>
        </w:rPr>
      </w:pPr>
      <w:r w:rsidRPr="00F50DE3">
        <w:rPr>
          <w:b/>
          <w:bCs/>
          <w:i/>
        </w:rPr>
        <w:t>Математика:</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0"/>
        <w:gridCol w:w="1929"/>
        <w:gridCol w:w="1201"/>
        <w:gridCol w:w="1123"/>
        <w:gridCol w:w="1673"/>
        <w:gridCol w:w="1201"/>
        <w:gridCol w:w="1123"/>
        <w:gridCol w:w="1671"/>
        <w:gridCol w:w="1201"/>
        <w:gridCol w:w="1123"/>
      </w:tblGrid>
      <w:tr w:rsidR="00933905" w:rsidRPr="002C6380" w:rsidTr="00021B12">
        <w:trPr>
          <w:trHeight w:val="378"/>
          <w:jc w:val="center"/>
        </w:trPr>
        <w:tc>
          <w:tcPr>
            <w:tcW w:w="1445" w:type="dxa"/>
            <w:shd w:val="clear" w:color="auto" w:fill="DAEEF3"/>
          </w:tcPr>
          <w:p w:rsidR="00933905" w:rsidRPr="00F04E20" w:rsidRDefault="00933905" w:rsidP="00AD77D0">
            <w:pPr>
              <w:jc w:val="center"/>
              <w:rPr>
                <w:bCs/>
              </w:rPr>
            </w:pPr>
            <w:r w:rsidRPr="00F04E20">
              <w:rPr>
                <w:bCs/>
              </w:rPr>
              <w:t>изпит</w:t>
            </w:r>
          </w:p>
        </w:tc>
        <w:tc>
          <w:tcPr>
            <w:tcW w:w="1445" w:type="dxa"/>
            <w:shd w:val="clear" w:color="auto" w:fill="DAEEF3"/>
            <w:noWrap/>
            <w:vAlign w:val="center"/>
            <w:hideMark/>
          </w:tcPr>
          <w:p w:rsidR="00933905" w:rsidRPr="00F04E20" w:rsidRDefault="00933905" w:rsidP="00021B12">
            <w:pPr>
              <w:jc w:val="center"/>
              <w:rPr>
                <w:bCs/>
              </w:rPr>
            </w:pPr>
            <w:r w:rsidRPr="00F04E20">
              <w:rPr>
                <w:bCs/>
              </w:rPr>
              <w:t>Среден</w:t>
            </w:r>
          </w:p>
          <w:p w:rsidR="00933905" w:rsidRPr="00F04E20" w:rsidRDefault="00933905" w:rsidP="00021B12">
            <w:pPr>
              <w:jc w:val="center"/>
              <w:rPr>
                <w:bCs/>
              </w:rPr>
            </w:pPr>
            <w:r w:rsidRPr="00F04E20">
              <w:rPr>
                <w:bCs/>
              </w:rPr>
              <w:t>резултат в училището</w:t>
            </w:r>
          </w:p>
        </w:tc>
        <w:tc>
          <w:tcPr>
            <w:tcW w:w="900" w:type="dxa"/>
            <w:shd w:val="clear" w:color="auto" w:fill="DAEEF3"/>
            <w:noWrap/>
            <w:vAlign w:val="center"/>
            <w:hideMark/>
          </w:tcPr>
          <w:p w:rsidR="00933905" w:rsidRPr="00F04E20" w:rsidRDefault="00933905" w:rsidP="00021B12">
            <w:pPr>
              <w:jc w:val="center"/>
              <w:rPr>
                <w:bCs/>
              </w:rPr>
            </w:pPr>
            <w:r w:rsidRPr="00F04E20">
              <w:rPr>
                <w:bCs/>
              </w:rPr>
              <w:t>Мъже</w:t>
            </w:r>
          </w:p>
        </w:tc>
        <w:tc>
          <w:tcPr>
            <w:tcW w:w="841" w:type="dxa"/>
            <w:shd w:val="clear" w:color="auto" w:fill="DAEEF3"/>
            <w:noWrap/>
            <w:vAlign w:val="center"/>
            <w:hideMark/>
          </w:tcPr>
          <w:p w:rsidR="00933905" w:rsidRPr="00F04E20" w:rsidRDefault="00933905" w:rsidP="00021B12">
            <w:pPr>
              <w:jc w:val="center"/>
              <w:rPr>
                <w:bCs/>
              </w:rPr>
            </w:pPr>
            <w:r w:rsidRPr="00F04E20">
              <w:rPr>
                <w:bCs/>
              </w:rPr>
              <w:t>Жени</w:t>
            </w:r>
          </w:p>
        </w:tc>
        <w:tc>
          <w:tcPr>
            <w:tcW w:w="1253" w:type="dxa"/>
            <w:shd w:val="clear" w:color="auto" w:fill="DAEEF3"/>
            <w:noWrap/>
            <w:vAlign w:val="center"/>
            <w:hideMark/>
          </w:tcPr>
          <w:p w:rsidR="00933905" w:rsidRPr="00F04E20" w:rsidRDefault="00933905" w:rsidP="00021B12">
            <w:pPr>
              <w:jc w:val="center"/>
              <w:rPr>
                <w:bCs/>
              </w:rPr>
            </w:pPr>
            <w:r w:rsidRPr="00F04E20">
              <w:rPr>
                <w:bCs/>
              </w:rPr>
              <w:t>Среден</w:t>
            </w:r>
          </w:p>
          <w:p w:rsidR="00933905" w:rsidRPr="00F04E20" w:rsidRDefault="00933905" w:rsidP="00021B12">
            <w:pPr>
              <w:jc w:val="center"/>
              <w:rPr>
                <w:bCs/>
              </w:rPr>
            </w:pPr>
            <w:r w:rsidRPr="00F04E20">
              <w:rPr>
                <w:bCs/>
              </w:rPr>
              <w:t>резултат</w:t>
            </w:r>
          </w:p>
          <w:p w:rsidR="00933905" w:rsidRPr="00F04E20" w:rsidRDefault="00933905" w:rsidP="00021B12">
            <w:pPr>
              <w:jc w:val="center"/>
              <w:rPr>
                <w:bCs/>
              </w:rPr>
            </w:pPr>
            <w:r w:rsidRPr="00F04E20">
              <w:rPr>
                <w:bCs/>
              </w:rPr>
              <w:t>в региона</w:t>
            </w:r>
          </w:p>
        </w:tc>
        <w:tc>
          <w:tcPr>
            <w:tcW w:w="900" w:type="dxa"/>
            <w:shd w:val="clear" w:color="auto" w:fill="DAEEF3"/>
            <w:noWrap/>
            <w:vAlign w:val="center"/>
            <w:hideMark/>
          </w:tcPr>
          <w:p w:rsidR="00933905" w:rsidRPr="00F04E20" w:rsidRDefault="00933905" w:rsidP="00021B12">
            <w:pPr>
              <w:jc w:val="center"/>
              <w:rPr>
                <w:bCs/>
              </w:rPr>
            </w:pPr>
            <w:r w:rsidRPr="00F04E20">
              <w:rPr>
                <w:bCs/>
              </w:rPr>
              <w:t>Мъже</w:t>
            </w:r>
          </w:p>
        </w:tc>
        <w:tc>
          <w:tcPr>
            <w:tcW w:w="841" w:type="dxa"/>
            <w:shd w:val="clear" w:color="auto" w:fill="DAEEF3"/>
            <w:noWrap/>
            <w:vAlign w:val="center"/>
            <w:hideMark/>
          </w:tcPr>
          <w:p w:rsidR="00933905" w:rsidRPr="00F04E20" w:rsidRDefault="00933905" w:rsidP="00021B12">
            <w:pPr>
              <w:jc w:val="center"/>
              <w:rPr>
                <w:bCs/>
              </w:rPr>
            </w:pPr>
            <w:r w:rsidRPr="00F04E20">
              <w:rPr>
                <w:bCs/>
              </w:rPr>
              <w:t>Жени</w:t>
            </w:r>
          </w:p>
        </w:tc>
        <w:tc>
          <w:tcPr>
            <w:tcW w:w="1252" w:type="dxa"/>
            <w:shd w:val="clear" w:color="auto" w:fill="DAEEF3"/>
            <w:noWrap/>
            <w:vAlign w:val="center"/>
            <w:hideMark/>
          </w:tcPr>
          <w:p w:rsidR="00933905" w:rsidRPr="00F04E20" w:rsidRDefault="00933905" w:rsidP="00021B12">
            <w:pPr>
              <w:ind w:left="-12" w:right="-487" w:hanging="26"/>
              <w:jc w:val="center"/>
              <w:rPr>
                <w:bCs/>
              </w:rPr>
            </w:pPr>
            <w:r w:rsidRPr="00F04E20">
              <w:rPr>
                <w:bCs/>
              </w:rPr>
              <w:t>Среден</w:t>
            </w:r>
          </w:p>
          <w:p w:rsidR="00933905" w:rsidRPr="00F04E20" w:rsidRDefault="00933905" w:rsidP="00021B12">
            <w:pPr>
              <w:ind w:right="-487"/>
              <w:jc w:val="center"/>
              <w:rPr>
                <w:bCs/>
              </w:rPr>
            </w:pPr>
            <w:r w:rsidRPr="00F04E20">
              <w:rPr>
                <w:bCs/>
              </w:rPr>
              <w:t>резултат</w:t>
            </w:r>
          </w:p>
          <w:p w:rsidR="00933905" w:rsidRPr="00F04E20" w:rsidRDefault="00933905" w:rsidP="00021B12">
            <w:pPr>
              <w:ind w:right="-487" w:hanging="40"/>
              <w:jc w:val="center"/>
              <w:rPr>
                <w:bCs/>
              </w:rPr>
            </w:pPr>
            <w:r w:rsidRPr="00F04E20">
              <w:rPr>
                <w:bCs/>
              </w:rPr>
              <w:t>в страната</w:t>
            </w:r>
          </w:p>
        </w:tc>
        <w:tc>
          <w:tcPr>
            <w:tcW w:w="900" w:type="dxa"/>
            <w:shd w:val="clear" w:color="auto" w:fill="DAEEF3"/>
            <w:noWrap/>
            <w:vAlign w:val="center"/>
            <w:hideMark/>
          </w:tcPr>
          <w:p w:rsidR="00933905" w:rsidRPr="00F04E20" w:rsidRDefault="00933905" w:rsidP="00021B12">
            <w:pPr>
              <w:jc w:val="center"/>
              <w:rPr>
                <w:bCs/>
              </w:rPr>
            </w:pPr>
            <w:r w:rsidRPr="00F04E20">
              <w:rPr>
                <w:bCs/>
              </w:rPr>
              <w:t>Мъже</w:t>
            </w:r>
          </w:p>
        </w:tc>
        <w:tc>
          <w:tcPr>
            <w:tcW w:w="841" w:type="dxa"/>
            <w:shd w:val="clear" w:color="auto" w:fill="DAEEF3"/>
            <w:noWrap/>
            <w:vAlign w:val="center"/>
            <w:hideMark/>
          </w:tcPr>
          <w:p w:rsidR="00933905" w:rsidRPr="00F04E20" w:rsidRDefault="00933905" w:rsidP="00021B12">
            <w:pPr>
              <w:jc w:val="center"/>
              <w:rPr>
                <w:bCs/>
              </w:rPr>
            </w:pPr>
            <w:r w:rsidRPr="00F04E20">
              <w:rPr>
                <w:bCs/>
              </w:rPr>
              <w:t>Жени</w:t>
            </w:r>
          </w:p>
        </w:tc>
      </w:tr>
      <w:tr w:rsidR="00933905" w:rsidRPr="002C6380" w:rsidTr="00021B12">
        <w:trPr>
          <w:trHeight w:val="378"/>
          <w:jc w:val="center"/>
        </w:trPr>
        <w:tc>
          <w:tcPr>
            <w:tcW w:w="1445" w:type="dxa"/>
          </w:tcPr>
          <w:p w:rsidR="00933905" w:rsidRPr="00F04E20" w:rsidRDefault="00933905" w:rsidP="00AD77D0">
            <w:pPr>
              <w:jc w:val="center"/>
            </w:pPr>
            <w:r w:rsidRPr="00F04E20">
              <w:t>математика</w:t>
            </w:r>
          </w:p>
        </w:tc>
        <w:tc>
          <w:tcPr>
            <w:tcW w:w="1445" w:type="dxa"/>
            <w:shd w:val="clear" w:color="auto" w:fill="auto"/>
            <w:noWrap/>
            <w:vAlign w:val="center"/>
          </w:tcPr>
          <w:p w:rsidR="00933905" w:rsidRPr="00F04E20" w:rsidRDefault="00933905" w:rsidP="00AD77D0">
            <w:pPr>
              <w:jc w:val="center"/>
            </w:pPr>
            <w:r w:rsidRPr="00F04E20">
              <w:t>20,95 точки</w:t>
            </w:r>
          </w:p>
        </w:tc>
        <w:tc>
          <w:tcPr>
            <w:tcW w:w="900" w:type="dxa"/>
            <w:shd w:val="clear" w:color="auto" w:fill="auto"/>
            <w:noWrap/>
            <w:vAlign w:val="center"/>
          </w:tcPr>
          <w:p w:rsidR="00933905" w:rsidRPr="00F04E20" w:rsidRDefault="00933905" w:rsidP="00AD77D0">
            <w:pPr>
              <w:jc w:val="center"/>
            </w:pPr>
            <w:r w:rsidRPr="00F04E20">
              <w:t>18,91</w:t>
            </w:r>
          </w:p>
        </w:tc>
        <w:tc>
          <w:tcPr>
            <w:tcW w:w="841" w:type="dxa"/>
            <w:shd w:val="clear" w:color="auto" w:fill="auto"/>
            <w:noWrap/>
            <w:vAlign w:val="center"/>
          </w:tcPr>
          <w:p w:rsidR="00933905" w:rsidRPr="00F04E20" w:rsidRDefault="00933905" w:rsidP="00AD77D0">
            <w:pPr>
              <w:jc w:val="center"/>
            </w:pPr>
            <w:r w:rsidRPr="00F04E20">
              <w:t>23,20</w:t>
            </w:r>
          </w:p>
        </w:tc>
        <w:tc>
          <w:tcPr>
            <w:tcW w:w="1253" w:type="dxa"/>
            <w:shd w:val="clear" w:color="auto" w:fill="auto"/>
            <w:noWrap/>
            <w:vAlign w:val="center"/>
          </w:tcPr>
          <w:p w:rsidR="00933905" w:rsidRPr="00F04E20" w:rsidRDefault="00933905" w:rsidP="00AD77D0">
            <w:pPr>
              <w:jc w:val="center"/>
            </w:pPr>
            <w:r w:rsidRPr="00F04E20">
              <w:t>24,98 точки</w:t>
            </w:r>
          </w:p>
        </w:tc>
        <w:tc>
          <w:tcPr>
            <w:tcW w:w="900" w:type="dxa"/>
            <w:shd w:val="clear" w:color="auto" w:fill="auto"/>
            <w:noWrap/>
            <w:vAlign w:val="center"/>
          </w:tcPr>
          <w:p w:rsidR="00933905" w:rsidRPr="00F04E20" w:rsidRDefault="00933905" w:rsidP="00AD77D0">
            <w:pPr>
              <w:jc w:val="center"/>
            </w:pPr>
            <w:r w:rsidRPr="00F04E20">
              <w:t>24,23</w:t>
            </w:r>
          </w:p>
        </w:tc>
        <w:tc>
          <w:tcPr>
            <w:tcW w:w="841" w:type="dxa"/>
            <w:shd w:val="clear" w:color="auto" w:fill="auto"/>
            <w:noWrap/>
            <w:vAlign w:val="center"/>
          </w:tcPr>
          <w:p w:rsidR="00933905" w:rsidRPr="00F04E20" w:rsidRDefault="00933905" w:rsidP="00AD77D0">
            <w:pPr>
              <w:jc w:val="center"/>
            </w:pPr>
            <w:r w:rsidRPr="00F04E20">
              <w:t>25,84</w:t>
            </w:r>
          </w:p>
        </w:tc>
        <w:tc>
          <w:tcPr>
            <w:tcW w:w="1252" w:type="dxa"/>
            <w:shd w:val="clear" w:color="auto" w:fill="auto"/>
            <w:noWrap/>
            <w:vAlign w:val="center"/>
          </w:tcPr>
          <w:p w:rsidR="00933905" w:rsidRPr="00F04E20" w:rsidRDefault="00933905" w:rsidP="00AD77D0">
            <w:pPr>
              <w:jc w:val="center"/>
            </w:pPr>
            <w:r w:rsidRPr="00F04E20">
              <w:rPr>
                <w:rFonts w:eastAsia="Symbol"/>
              </w:rPr>
              <w:t>27,71</w:t>
            </w:r>
          </w:p>
        </w:tc>
        <w:tc>
          <w:tcPr>
            <w:tcW w:w="900" w:type="dxa"/>
            <w:shd w:val="clear" w:color="auto" w:fill="auto"/>
            <w:noWrap/>
            <w:vAlign w:val="center"/>
          </w:tcPr>
          <w:p w:rsidR="00933905" w:rsidRPr="00F04E20" w:rsidRDefault="00933905" w:rsidP="00AD77D0">
            <w:pPr>
              <w:jc w:val="center"/>
            </w:pPr>
            <w:r w:rsidRPr="00F04E20">
              <w:t>27,06</w:t>
            </w:r>
          </w:p>
        </w:tc>
        <w:tc>
          <w:tcPr>
            <w:tcW w:w="841" w:type="dxa"/>
            <w:shd w:val="clear" w:color="auto" w:fill="auto"/>
            <w:noWrap/>
            <w:vAlign w:val="center"/>
          </w:tcPr>
          <w:p w:rsidR="00933905" w:rsidRPr="00F04E20" w:rsidRDefault="00933905" w:rsidP="00AD77D0">
            <w:pPr>
              <w:jc w:val="center"/>
            </w:pPr>
            <w:r w:rsidRPr="00F04E20">
              <w:t>28,41</w:t>
            </w:r>
          </w:p>
        </w:tc>
      </w:tr>
    </w:tbl>
    <w:p w:rsidR="00933905" w:rsidRDefault="00933905" w:rsidP="00FD0FE8">
      <w:pPr>
        <w:jc w:val="both"/>
      </w:pPr>
    </w:p>
    <w:p w:rsidR="00FD0FE8" w:rsidRDefault="00933905" w:rsidP="00FD0FE8">
      <w:pPr>
        <w:ind w:firstLine="567"/>
        <w:rPr>
          <w:b/>
          <w:i/>
        </w:rPr>
      </w:pPr>
      <w:r w:rsidRPr="00F50DE3">
        <w:rPr>
          <w:b/>
          <w:i/>
        </w:rPr>
        <w:t>Дигитални компетентности:</w:t>
      </w:r>
    </w:p>
    <w:p w:rsidR="00933905" w:rsidRPr="00FD0FE8" w:rsidRDefault="00933905" w:rsidP="00FD0FE8">
      <w:pPr>
        <w:ind w:firstLine="567"/>
        <w:rPr>
          <w:b/>
          <w:i/>
        </w:rPr>
      </w:pPr>
      <w:r w:rsidRPr="005F6F7E">
        <w:rPr>
          <w:rFonts w:eastAsia="Symbol"/>
          <w:u w:val="single"/>
        </w:rPr>
        <w:t xml:space="preserve">Резултати от учебната 2020-2021г., явили са на НВО – </w:t>
      </w:r>
      <w:r w:rsidRPr="005F6F7E">
        <w:rPr>
          <w:rFonts w:eastAsia="Symbol"/>
          <w:b/>
          <w:u w:val="single"/>
        </w:rPr>
        <w:t xml:space="preserve">19 </w:t>
      </w:r>
      <w:r w:rsidRPr="005F6F7E">
        <w:rPr>
          <w:rFonts w:eastAsia="Symbol"/>
          <w:u w:val="single"/>
        </w:rPr>
        <w:t xml:space="preserve"> ученици</w:t>
      </w:r>
    </w:p>
    <w:p w:rsidR="00933905" w:rsidRDefault="00005B38" w:rsidP="00933905">
      <w:pPr>
        <w:ind w:left="567"/>
        <w:jc w:val="both"/>
        <w:rPr>
          <w:rFonts w:eastAsia="Symbol"/>
          <w:b/>
          <w:bCs/>
        </w:rPr>
      </w:pPr>
      <w:r>
        <w:rPr>
          <w:rFonts w:eastAsia="Symbol"/>
        </w:rPr>
        <w:t>Средни</w:t>
      </w:r>
      <w:r w:rsidR="00933905" w:rsidRPr="005F6F7E">
        <w:rPr>
          <w:rFonts w:eastAsia="Symbol"/>
        </w:rPr>
        <w:t xml:space="preserve"> резултати в проценти от Модул 1 и Модул 2 – </w:t>
      </w:r>
      <w:r w:rsidR="00933905" w:rsidRPr="005F6F7E">
        <w:rPr>
          <w:rFonts w:eastAsia="Symbol"/>
          <w:b/>
          <w:bCs/>
        </w:rPr>
        <w:t xml:space="preserve">63,33 %, </w:t>
      </w:r>
      <w:r w:rsidR="00933905" w:rsidRPr="005F6F7E">
        <w:rPr>
          <w:rFonts w:eastAsia="Symbol"/>
        </w:rPr>
        <w:t>при максимален 100%.</w:t>
      </w:r>
    </w:p>
    <w:p w:rsidR="00933905" w:rsidRPr="00B165D3" w:rsidRDefault="00933905" w:rsidP="00933905">
      <w:pPr>
        <w:ind w:left="567"/>
        <w:jc w:val="both"/>
        <w:rPr>
          <w:rFonts w:eastAsia="Symbol"/>
          <w:b/>
          <w:bCs/>
        </w:rPr>
      </w:pPr>
      <w:r w:rsidRPr="005F6F7E">
        <w:rPr>
          <w:rFonts w:eastAsia="Symbol"/>
        </w:rPr>
        <w:t>Средният прогнозен резултат на учениците се повто</w:t>
      </w:r>
      <w:r>
        <w:rPr>
          <w:rFonts w:eastAsia="Symbol"/>
        </w:rPr>
        <w:t>ри като среден резултат при НВО</w:t>
      </w:r>
      <w:r w:rsidRPr="005F6F7E">
        <w:rPr>
          <w:rFonts w:eastAsia="Symbol"/>
        </w:rPr>
        <w:t xml:space="preserve"> - </w:t>
      </w:r>
      <w:r w:rsidRPr="005F6F7E">
        <w:rPr>
          <w:rFonts w:eastAsia="Symbol"/>
          <w:b/>
        </w:rPr>
        <w:t>Много добър 5.</w:t>
      </w:r>
    </w:p>
    <w:p w:rsidR="00933905" w:rsidRPr="005F6F7E" w:rsidRDefault="00933905" w:rsidP="00933905">
      <w:pPr>
        <w:ind w:left="567"/>
        <w:rPr>
          <w:rFonts w:eastAsia="Symbol"/>
          <w:b/>
          <w:sz w:val="28"/>
          <w:szCs w:val="28"/>
          <w:u w:val="single"/>
        </w:rPr>
      </w:pPr>
    </w:p>
    <w:p w:rsidR="003C2F34" w:rsidRDefault="00933905" w:rsidP="00B2112A">
      <w:pPr>
        <w:ind w:left="567"/>
        <w:jc w:val="both"/>
      </w:pPr>
      <w:r w:rsidRPr="00407D6D">
        <w:t xml:space="preserve">Средният бал на училището, както и резултатът по повечето предмети, е по-висок от този за областта и за страната. Това говори за много добра и целенасочена подготовка на учащите се, съобразена с изпитния формат и изискванията за постигане на знания и умения от страна на ученика. </w:t>
      </w:r>
    </w:p>
    <w:p w:rsidR="002B5A21" w:rsidRDefault="002B5A21">
      <w:pPr>
        <w:spacing w:line="276" w:lineRule="auto"/>
      </w:pPr>
      <w:r>
        <w:br w:type="page"/>
      </w:r>
    </w:p>
    <w:p w:rsidR="00D943F8" w:rsidRDefault="00D943F8" w:rsidP="00B2112A">
      <w:pPr>
        <w:ind w:left="567"/>
        <w:jc w:val="both"/>
      </w:pPr>
    </w:p>
    <w:p w:rsidR="00933905" w:rsidRPr="00A41C8A" w:rsidRDefault="00933905" w:rsidP="003C2F34">
      <w:pPr>
        <w:rPr>
          <w:i/>
          <w:lang w:val="ru-RU"/>
        </w:rPr>
      </w:pPr>
      <w:r w:rsidRPr="00EF565B">
        <w:rPr>
          <w:b/>
          <w:i/>
          <w:lang w:val="ru-RU"/>
        </w:rPr>
        <w:t>ДЪРЖАВНИ ЗРЕЛОСТНИ ИЗПИТИ</w:t>
      </w:r>
    </w:p>
    <w:p w:rsidR="00933905" w:rsidRPr="00EF565B" w:rsidRDefault="00933905" w:rsidP="009279E5">
      <w:pPr>
        <w:pStyle w:val="Heading21"/>
        <w:tabs>
          <w:tab w:val="left" w:pos="13428"/>
        </w:tabs>
        <w:spacing w:line="276" w:lineRule="auto"/>
        <w:ind w:left="0" w:right="231"/>
      </w:pPr>
      <w:r>
        <w:t>Анализ на резултатите от ДЗИ</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76"/>
        <w:gridCol w:w="3025"/>
        <w:gridCol w:w="2927"/>
        <w:gridCol w:w="2619"/>
      </w:tblGrid>
      <w:tr w:rsidR="00933905" w:rsidRPr="00B80CD9" w:rsidTr="00021B12">
        <w:trPr>
          <w:trHeight w:val="325"/>
          <w:jc w:val="center"/>
        </w:trPr>
        <w:tc>
          <w:tcPr>
            <w:tcW w:w="269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33905" w:rsidRPr="00B80CD9" w:rsidRDefault="00933905" w:rsidP="00AD77D0">
            <w:pPr>
              <w:spacing w:line="360" w:lineRule="auto"/>
              <w:jc w:val="both"/>
              <w:rPr>
                <w:rFonts w:eastAsia="Calibri"/>
                <w:b/>
              </w:rPr>
            </w:pPr>
            <w:r w:rsidRPr="00B80CD9">
              <w:rPr>
                <w:rFonts w:eastAsia="Calibri"/>
                <w:b/>
              </w:rPr>
              <w:t>Учебен предмет</w:t>
            </w:r>
          </w:p>
        </w:tc>
        <w:tc>
          <w:tcPr>
            <w:tcW w:w="24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33905" w:rsidRPr="00B80CD9" w:rsidRDefault="003C2F34" w:rsidP="00AD77D0">
            <w:pPr>
              <w:spacing w:line="360" w:lineRule="auto"/>
              <w:jc w:val="both"/>
              <w:rPr>
                <w:rFonts w:eastAsia="Calibri"/>
                <w:b/>
              </w:rPr>
            </w:pPr>
            <w:r>
              <w:rPr>
                <w:rFonts w:eastAsia="Calibri"/>
                <w:b/>
              </w:rPr>
              <w:t xml:space="preserve">Брой явили се през </w:t>
            </w:r>
            <w:r w:rsidR="00933905" w:rsidRPr="00B80CD9">
              <w:rPr>
                <w:rFonts w:eastAsia="Calibri"/>
                <w:b/>
              </w:rPr>
              <w:t>2021</w:t>
            </w:r>
          </w:p>
        </w:tc>
        <w:tc>
          <w:tcPr>
            <w:tcW w:w="278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33905" w:rsidRPr="00B80CD9" w:rsidRDefault="00933905" w:rsidP="00AD77D0">
            <w:pPr>
              <w:spacing w:line="360" w:lineRule="auto"/>
              <w:jc w:val="both"/>
              <w:rPr>
                <w:rFonts w:eastAsia="Calibri"/>
                <w:b/>
              </w:rPr>
            </w:pPr>
            <w:r w:rsidRPr="00B80CD9">
              <w:rPr>
                <w:rFonts w:eastAsia="Calibri"/>
                <w:b/>
              </w:rPr>
              <w:t>Среден успех за</w:t>
            </w:r>
          </w:p>
          <w:p w:rsidR="00933905" w:rsidRPr="00B80CD9" w:rsidRDefault="00933905" w:rsidP="00AD77D0">
            <w:pPr>
              <w:spacing w:line="360" w:lineRule="auto"/>
              <w:jc w:val="both"/>
              <w:rPr>
                <w:rFonts w:eastAsia="Calibri"/>
                <w:b/>
              </w:rPr>
            </w:pPr>
            <w:r w:rsidRPr="00B80CD9">
              <w:rPr>
                <w:rFonts w:eastAsia="Calibri"/>
                <w:b/>
              </w:rPr>
              <w:t>училището – 2021</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21B12" w:rsidRDefault="00933905" w:rsidP="00AD77D0">
            <w:pPr>
              <w:spacing w:line="360" w:lineRule="auto"/>
              <w:jc w:val="both"/>
              <w:rPr>
                <w:rFonts w:eastAsia="Calibri"/>
                <w:b/>
              </w:rPr>
            </w:pPr>
            <w:r w:rsidRPr="00B80CD9">
              <w:rPr>
                <w:rFonts w:eastAsia="Calibri"/>
                <w:b/>
              </w:rPr>
              <w:t>Среден успех за</w:t>
            </w:r>
          </w:p>
          <w:p w:rsidR="00933905" w:rsidRPr="00B80CD9" w:rsidRDefault="00933905" w:rsidP="00AD77D0">
            <w:pPr>
              <w:spacing w:line="360" w:lineRule="auto"/>
              <w:jc w:val="both"/>
              <w:rPr>
                <w:rFonts w:eastAsia="Calibri"/>
                <w:b/>
              </w:rPr>
            </w:pPr>
            <w:r w:rsidRPr="00B80CD9">
              <w:rPr>
                <w:rFonts w:eastAsia="Calibri"/>
                <w:b/>
              </w:rPr>
              <w:t xml:space="preserve"> областта - 2021</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33905" w:rsidRPr="00B80CD9" w:rsidRDefault="00933905" w:rsidP="00AD77D0">
            <w:pPr>
              <w:spacing w:line="360" w:lineRule="auto"/>
              <w:jc w:val="both"/>
              <w:rPr>
                <w:rFonts w:eastAsia="Calibri"/>
                <w:b/>
              </w:rPr>
            </w:pPr>
            <w:r w:rsidRPr="00B80CD9">
              <w:rPr>
                <w:rFonts w:eastAsia="Calibri"/>
                <w:b/>
              </w:rPr>
              <w:t>Разлика</w:t>
            </w:r>
          </w:p>
        </w:tc>
      </w:tr>
      <w:tr w:rsidR="00933905" w:rsidRPr="00B80CD9" w:rsidTr="00021B12">
        <w:trPr>
          <w:trHeight w:val="227"/>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sidRPr="00B80CD9">
              <w:rPr>
                <w:rFonts w:eastAsia="Calibri"/>
              </w:rPr>
              <w:t>БЕЛ</w:t>
            </w:r>
          </w:p>
        </w:tc>
        <w:tc>
          <w:tcPr>
            <w:tcW w:w="2462"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sidRPr="00B80CD9">
              <w:rPr>
                <w:rFonts w:eastAsia="Calibri"/>
              </w:rPr>
              <w:t>26</w:t>
            </w:r>
          </w:p>
        </w:tc>
        <w:tc>
          <w:tcPr>
            <w:tcW w:w="2783"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sidRPr="00B80CD9">
              <w:rPr>
                <w:rFonts w:eastAsia="Calibri"/>
              </w:rPr>
              <w:t>4,38</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sidRPr="00B80CD9">
              <w:rPr>
                <w:rFonts w:eastAsia="Calibri"/>
              </w:rPr>
              <w:t>4,12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C41CE6" w:rsidP="00AD77D0">
            <w:pPr>
              <w:spacing w:line="360" w:lineRule="auto"/>
              <w:jc w:val="both"/>
              <w:rPr>
                <w:rFonts w:eastAsia="Calibri"/>
              </w:rPr>
            </w:pPr>
            <w:r>
              <w:rPr>
                <w:rFonts w:eastAsia="Calibri"/>
              </w:rPr>
              <w:t>+</w:t>
            </w:r>
            <w:r w:rsidR="00933905" w:rsidRPr="00B80CD9">
              <w:rPr>
                <w:rFonts w:eastAsia="Calibri"/>
              </w:rPr>
              <w:t>0,26</w:t>
            </w:r>
          </w:p>
        </w:tc>
      </w:tr>
      <w:tr w:rsidR="00933905" w:rsidRPr="00B80CD9" w:rsidTr="00021B12">
        <w:trPr>
          <w:trHeight w:val="227"/>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933905" w:rsidP="00AD77D0">
            <w:pPr>
              <w:spacing w:line="360" w:lineRule="auto"/>
              <w:jc w:val="both"/>
              <w:rPr>
                <w:rFonts w:eastAsia="Calibri"/>
              </w:rPr>
            </w:pPr>
            <w:r w:rsidRPr="00C41CE6">
              <w:rPr>
                <w:rFonts w:eastAsia="Calibri"/>
              </w:rPr>
              <w:t xml:space="preserve">Математика </w:t>
            </w:r>
          </w:p>
        </w:tc>
        <w:tc>
          <w:tcPr>
            <w:tcW w:w="2462"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933905" w:rsidP="00AD77D0">
            <w:pPr>
              <w:spacing w:line="360" w:lineRule="auto"/>
              <w:jc w:val="both"/>
              <w:rPr>
                <w:rFonts w:eastAsia="Calibri"/>
              </w:rPr>
            </w:pPr>
            <w:r w:rsidRPr="00C41CE6">
              <w:rPr>
                <w:rFonts w:eastAsia="Calibri"/>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3964A2" w:rsidP="00AD77D0">
            <w:pPr>
              <w:spacing w:line="360" w:lineRule="auto"/>
              <w:jc w:val="both"/>
              <w:rPr>
                <w:rFonts w:eastAsia="Calibri"/>
              </w:rPr>
            </w:pPr>
            <w:r w:rsidRPr="00C41CE6">
              <w:rPr>
                <w:rFonts w:eastAsia="Calibri"/>
              </w:rPr>
              <w:t>3,72</w:t>
            </w:r>
            <w:r w:rsidR="00325EE5" w:rsidRPr="00C41CE6">
              <w:rPr>
                <w:rFonts w:eastAsia="Calibri"/>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F904C2" w:rsidP="00AD77D0">
            <w:pPr>
              <w:spacing w:line="360" w:lineRule="auto"/>
              <w:jc w:val="both"/>
              <w:rPr>
                <w:rFonts w:eastAsia="Calibri"/>
                <w:lang w:val="en-US"/>
              </w:rPr>
            </w:pPr>
            <w:r w:rsidRPr="00C41CE6">
              <w:rPr>
                <w:rFonts w:eastAsia="Calibri"/>
                <w:lang w:val="en-US"/>
              </w:rPr>
              <w:t>5,02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F904C2" w:rsidP="00AD77D0">
            <w:pPr>
              <w:spacing w:line="360" w:lineRule="auto"/>
              <w:jc w:val="both"/>
              <w:rPr>
                <w:rFonts w:eastAsia="Calibri"/>
              </w:rPr>
            </w:pPr>
            <w:r>
              <w:rPr>
                <w:rFonts w:eastAsia="Calibri"/>
              </w:rPr>
              <w:t>-1,3</w:t>
            </w:r>
          </w:p>
        </w:tc>
      </w:tr>
      <w:tr w:rsidR="00933905" w:rsidRPr="00B80CD9" w:rsidTr="00021B12">
        <w:trPr>
          <w:trHeight w:val="227"/>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933905" w:rsidP="00AD77D0">
            <w:pPr>
              <w:spacing w:line="360" w:lineRule="auto"/>
              <w:jc w:val="both"/>
              <w:rPr>
                <w:rFonts w:eastAsia="Calibri"/>
              </w:rPr>
            </w:pPr>
            <w:r w:rsidRPr="00C41CE6">
              <w:rPr>
                <w:rFonts w:eastAsia="Calibri"/>
              </w:rPr>
              <w:t>Биология и ЗО</w:t>
            </w:r>
          </w:p>
        </w:tc>
        <w:tc>
          <w:tcPr>
            <w:tcW w:w="2462"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933905" w:rsidP="00AD77D0">
            <w:pPr>
              <w:spacing w:line="360" w:lineRule="auto"/>
              <w:jc w:val="both"/>
              <w:rPr>
                <w:rFonts w:eastAsia="Calibri"/>
              </w:rPr>
            </w:pPr>
            <w:r w:rsidRPr="00C41CE6">
              <w:rPr>
                <w:rFonts w:eastAsia="Calibri"/>
              </w:rPr>
              <w:t>4</w:t>
            </w:r>
          </w:p>
        </w:tc>
        <w:tc>
          <w:tcPr>
            <w:tcW w:w="2783"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933905" w:rsidP="00AD77D0">
            <w:pPr>
              <w:spacing w:line="360" w:lineRule="auto"/>
              <w:jc w:val="both"/>
              <w:rPr>
                <w:rFonts w:eastAsia="Calibri"/>
              </w:rPr>
            </w:pPr>
            <w:r w:rsidRPr="00C41CE6">
              <w:rPr>
                <w:rFonts w:eastAsia="Calibri"/>
              </w:rPr>
              <w:t>4.31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905" w:rsidRPr="00C41CE6" w:rsidRDefault="00235BD9" w:rsidP="00AD77D0">
            <w:pPr>
              <w:spacing w:line="360" w:lineRule="auto"/>
              <w:jc w:val="both"/>
              <w:rPr>
                <w:rFonts w:eastAsia="Calibri"/>
              </w:rPr>
            </w:pPr>
            <w:r w:rsidRPr="00C41CE6">
              <w:rPr>
                <w:rFonts w:eastAsia="Calibri"/>
              </w:rPr>
              <w:t>4,07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235BD9" w:rsidP="00AD77D0">
            <w:pPr>
              <w:spacing w:line="360" w:lineRule="auto"/>
              <w:jc w:val="both"/>
              <w:rPr>
                <w:rFonts w:eastAsia="Calibri"/>
              </w:rPr>
            </w:pPr>
            <w:r>
              <w:rPr>
                <w:rFonts w:eastAsia="Calibri"/>
              </w:rPr>
              <w:t>+0,24</w:t>
            </w:r>
          </w:p>
        </w:tc>
      </w:tr>
      <w:tr w:rsidR="00933905" w:rsidRPr="00B80CD9" w:rsidTr="00021B12">
        <w:trPr>
          <w:trHeight w:val="227"/>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sidRPr="00F50DE3">
              <w:rPr>
                <w:rFonts w:eastAsia="Calibri"/>
              </w:rPr>
              <w:t>Английски език</w:t>
            </w:r>
          </w:p>
        </w:tc>
        <w:tc>
          <w:tcPr>
            <w:tcW w:w="2462"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Pr>
                <w:rFonts w:eastAsia="Calibri"/>
              </w:rPr>
              <w:t>11</w:t>
            </w:r>
          </w:p>
        </w:tc>
        <w:tc>
          <w:tcPr>
            <w:tcW w:w="2783"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933905" w:rsidP="00AD77D0">
            <w:pPr>
              <w:spacing w:line="360" w:lineRule="auto"/>
              <w:jc w:val="both"/>
              <w:rPr>
                <w:rFonts w:eastAsia="Calibri"/>
              </w:rPr>
            </w:pPr>
            <w:r>
              <w:rPr>
                <w:rFonts w:eastAsia="Calibri"/>
              </w:rPr>
              <w:t>5,45</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C41CE6" w:rsidP="00AD77D0">
            <w:pPr>
              <w:spacing w:line="360" w:lineRule="auto"/>
              <w:jc w:val="both"/>
              <w:rPr>
                <w:rFonts w:eastAsia="Calibri"/>
              </w:rPr>
            </w:pPr>
            <w:r>
              <w:rPr>
                <w:rFonts w:eastAsia="Calibri"/>
              </w:rPr>
              <w:t>5,43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905" w:rsidRPr="00B80CD9" w:rsidRDefault="00D943F8" w:rsidP="00AD77D0">
            <w:pPr>
              <w:spacing w:line="360" w:lineRule="auto"/>
              <w:jc w:val="both"/>
              <w:rPr>
                <w:rFonts w:eastAsia="Calibri"/>
              </w:rPr>
            </w:pPr>
            <w:r>
              <w:rPr>
                <w:rFonts w:eastAsia="Calibri"/>
              </w:rPr>
              <w:t>+0,02</w:t>
            </w:r>
          </w:p>
        </w:tc>
      </w:tr>
      <w:tr w:rsidR="00933905" w:rsidRPr="00F04E20" w:rsidTr="00021B12">
        <w:trPr>
          <w:trHeight w:val="227"/>
          <w:jc w:val="center"/>
        </w:trPr>
        <w:tc>
          <w:tcPr>
            <w:tcW w:w="2694" w:type="dxa"/>
            <w:tcBorders>
              <w:top w:val="single" w:sz="4" w:space="0" w:color="auto"/>
              <w:left w:val="single" w:sz="4" w:space="0" w:color="auto"/>
              <w:bottom w:val="single" w:sz="4" w:space="0" w:color="auto"/>
              <w:right w:val="single" w:sz="4" w:space="0" w:color="auto"/>
            </w:tcBorders>
            <w:hideMark/>
          </w:tcPr>
          <w:p w:rsidR="00933905" w:rsidRPr="00F04E20" w:rsidRDefault="00933905" w:rsidP="00AD77D0">
            <w:pPr>
              <w:ind w:right="-5032"/>
              <w:jc w:val="both"/>
              <w:rPr>
                <w:rFonts w:eastAsia="Calibri"/>
              </w:rPr>
            </w:pPr>
            <w:r w:rsidRPr="00F04E20">
              <w:rPr>
                <w:rFonts w:eastAsia="Calibri"/>
              </w:rPr>
              <w:t>География и икономика</w:t>
            </w:r>
          </w:p>
        </w:tc>
        <w:tc>
          <w:tcPr>
            <w:tcW w:w="2462" w:type="dxa"/>
            <w:tcBorders>
              <w:top w:val="single" w:sz="4" w:space="0" w:color="auto"/>
              <w:left w:val="single" w:sz="4" w:space="0" w:color="auto"/>
              <w:bottom w:val="single" w:sz="4" w:space="0" w:color="auto"/>
              <w:right w:val="single" w:sz="4" w:space="0" w:color="auto"/>
            </w:tcBorders>
            <w:hideMark/>
          </w:tcPr>
          <w:p w:rsidR="00933905" w:rsidRPr="00F04E20" w:rsidRDefault="00933905" w:rsidP="00AD77D0">
            <w:pPr>
              <w:ind w:right="-5032"/>
              <w:jc w:val="both"/>
              <w:rPr>
                <w:rFonts w:eastAsia="Calibri"/>
              </w:rPr>
            </w:pPr>
            <w:r w:rsidRPr="00F04E20">
              <w:rPr>
                <w:rFonts w:eastAsia="Calibri"/>
              </w:rPr>
              <w:t>4</w:t>
            </w:r>
          </w:p>
        </w:tc>
        <w:tc>
          <w:tcPr>
            <w:tcW w:w="2783" w:type="dxa"/>
            <w:tcBorders>
              <w:top w:val="single" w:sz="4" w:space="0" w:color="auto"/>
              <w:left w:val="single" w:sz="4" w:space="0" w:color="auto"/>
              <w:bottom w:val="single" w:sz="4" w:space="0" w:color="auto"/>
              <w:right w:val="single" w:sz="4" w:space="0" w:color="auto"/>
            </w:tcBorders>
            <w:hideMark/>
          </w:tcPr>
          <w:p w:rsidR="00933905" w:rsidRPr="00F04E20" w:rsidRDefault="00933905" w:rsidP="00AD77D0">
            <w:pPr>
              <w:ind w:right="-5032"/>
              <w:jc w:val="both"/>
              <w:rPr>
                <w:rFonts w:eastAsia="Calibri"/>
              </w:rPr>
            </w:pPr>
            <w:r w:rsidRPr="00F04E20">
              <w:rPr>
                <w:rFonts w:eastAsia="Calibri"/>
              </w:rPr>
              <w:t>3,64</w:t>
            </w:r>
          </w:p>
        </w:tc>
        <w:tc>
          <w:tcPr>
            <w:tcW w:w="2693" w:type="dxa"/>
            <w:tcBorders>
              <w:top w:val="single" w:sz="4" w:space="0" w:color="auto"/>
              <w:left w:val="single" w:sz="4" w:space="0" w:color="auto"/>
              <w:bottom w:val="single" w:sz="4" w:space="0" w:color="auto"/>
              <w:right w:val="single" w:sz="4" w:space="0" w:color="auto"/>
            </w:tcBorders>
            <w:hideMark/>
          </w:tcPr>
          <w:p w:rsidR="00933905" w:rsidRPr="00F04E20" w:rsidRDefault="00F904C2" w:rsidP="00AD77D0">
            <w:pPr>
              <w:ind w:right="-5032"/>
              <w:jc w:val="both"/>
              <w:rPr>
                <w:rFonts w:eastAsia="Calibri"/>
              </w:rPr>
            </w:pPr>
            <w:r>
              <w:rPr>
                <w:rFonts w:eastAsia="Calibri"/>
              </w:rPr>
              <w:t>3,77</w:t>
            </w:r>
          </w:p>
        </w:tc>
        <w:tc>
          <w:tcPr>
            <w:tcW w:w="2410" w:type="dxa"/>
            <w:tcBorders>
              <w:top w:val="single" w:sz="4" w:space="0" w:color="auto"/>
              <w:left w:val="single" w:sz="4" w:space="0" w:color="auto"/>
              <w:bottom w:val="single" w:sz="4" w:space="0" w:color="auto"/>
              <w:right w:val="single" w:sz="4" w:space="0" w:color="auto"/>
            </w:tcBorders>
            <w:hideMark/>
          </w:tcPr>
          <w:p w:rsidR="00933905" w:rsidRPr="00F04E20" w:rsidRDefault="00D943F8" w:rsidP="00AD77D0">
            <w:pPr>
              <w:ind w:right="-5032"/>
              <w:jc w:val="both"/>
              <w:rPr>
                <w:rFonts w:eastAsia="Calibri"/>
              </w:rPr>
            </w:pPr>
            <w:r>
              <w:rPr>
                <w:rFonts w:eastAsia="Calibri"/>
              </w:rPr>
              <w:t>-</w:t>
            </w:r>
            <w:r w:rsidR="00C41CE6">
              <w:rPr>
                <w:rFonts w:eastAsia="Calibri"/>
              </w:rPr>
              <w:t>0,13</w:t>
            </w:r>
          </w:p>
        </w:tc>
      </w:tr>
      <w:tr w:rsidR="00F904C2" w:rsidRPr="00F04E20" w:rsidTr="00021B12">
        <w:trPr>
          <w:trHeight w:val="227"/>
          <w:jc w:val="center"/>
        </w:trPr>
        <w:tc>
          <w:tcPr>
            <w:tcW w:w="2694" w:type="dxa"/>
            <w:tcBorders>
              <w:top w:val="single" w:sz="4" w:space="0" w:color="auto"/>
              <w:left w:val="single" w:sz="4" w:space="0" w:color="auto"/>
              <w:bottom w:val="single" w:sz="4" w:space="0" w:color="auto"/>
              <w:right w:val="single" w:sz="4" w:space="0" w:color="auto"/>
            </w:tcBorders>
          </w:tcPr>
          <w:p w:rsidR="00F904C2" w:rsidRPr="00F04E20" w:rsidRDefault="00F904C2" w:rsidP="00AD77D0">
            <w:pPr>
              <w:ind w:right="-5032"/>
              <w:jc w:val="both"/>
              <w:rPr>
                <w:rFonts w:eastAsia="Calibri"/>
              </w:rPr>
            </w:pPr>
            <w:r>
              <w:rPr>
                <w:rFonts w:eastAsia="Calibri"/>
              </w:rPr>
              <w:t>Философия</w:t>
            </w:r>
          </w:p>
        </w:tc>
        <w:tc>
          <w:tcPr>
            <w:tcW w:w="2462" w:type="dxa"/>
            <w:tcBorders>
              <w:top w:val="single" w:sz="4" w:space="0" w:color="auto"/>
              <w:left w:val="single" w:sz="4" w:space="0" w:color="auto"/>
              <w:bottom w:val="single" w:sz="4" w:space="0" w:color="auto"/>
              <w:right w:val="single" w:sz="4" w:space="0" w:color="auto"/>
            </w:tcBorders>
          </w:tcPr>
          <w:p w:rsidR="00F904C2" w:rsidRPr="00F04E20" w:rsidRDefault="00F904C2" w:rsidP="00AD77D0">
            <w:pPr>
              <w:ind w:right="-5032"/>
              <w:jc w:val="both"/>
              <w:rPr>
                <w:rFonts w:eastAsia="Calibri"/>
              </w:rPr>
            </w:pPr>
            <w:r>
              <w:rPr>
                <w:rFonts w:eastAsia="Calibri"/>
              </w:rPr>
              <w:t>6</w:t>
            </w:r>
          </w:p>
        </w:tc>
        <w:tc>
          <w:tcPr>
            <w:tcW w:w="2783" w:type="dxa"/>
            <w:tcBorders>
              <w:top w:val="single" w:sz="4" w:space="0" w:color="auto"/>
              <w:left w:val="single" w:sz="4" w:space="0" w:color="auto"/>
              <w:bottom w:val="single" w:sz="4" w:space="0" w:color="auto"/>
              <w:right w:val="single" w:sz="4" w:space="0" w:color="auto"/>
            </w:tcBorders>
          </w:tcPr>
          <w:p w:rsidR="00F904C2" w:rsidRPr="00F04E20" w:rsidRDefault="00F904C2" w:rsidP="00AD77D0">
            <w:pPr>
              <w:ind w:right="-5032"/>
              <w:jc w:val="both"/>
              <w:rPr>
                <w:rFonts w:eastAsia="Calibri"/>
              </w:rPr>
            </w:pPr>
            <w:r>
              <w:rPr>
                <w:rFonts w:eastAsia="Calibri"/>
              </w:rPr>
              <w:t>4,85</w:t>
            </w:r>
          </w:p>
        </w:tc>
        <w:tc>
          <w:tcPr>
            <w:tcW w:w="2693" w:type="dxa"/>
            <w:tcBorders>
              <w:top w:val="single" w:sz="4" w:space="0" w:color="auto"/>
              <w:left w:val="single" w:sz="4" w:space="0" w:color="auto"/>
              <w:bottom w:val="single" w:sz="4" w:space="0" w:color="auto"/>
              <w:right w:val="single" w:sz="4" w:space="0" w:color="auto"/>
            </w:tcBorders>
          </w:tcPr>
          <w:p w:rsidR="00F904C2" w:rsidRPr="00F04E20" w:rsidRDefault="00F904C2" w:rsidP="00AD77D0">
            <w:pPr>
              <w:ind w:right="-5032"/>
              <w:jc w:val="both"/>
              <w:rPr>
                <w:rFonts w:eastAsia="Calibri"/>
              </w:rPr>
            </w:pPr>
            <w:r>
              <w:rPr>
                <w:rFonts w:eastAsia="Calibri"/>
              </w:rPr>
              <w:t>4,44</w:t>
            </w:r>
          </w:p>
        </w:tc>
        <w:tc>
          <w:tcPr>
            <w:tcW w:w="2410" w:type="dxa"/>
            <w:tcBorders>
              <w:top w:val="single" w:sz="4" w:space="0" w:color="auto"/>
              <w:left w:val="single" w:sz="4" w:space="0" w:color="auto"/>
              <w:bottom w:val="single" w:sz="4" w:space="0" w:color="auto"/>
              <w:right w:val="single" w:sz="4" w:space="0" w:color="auto"/>
            </w:tcBorders>
          </w:tcPr>
          <w:p w:rsidR="00F904C2" w:rsidRDefault="00C41CE6" w:rsidP="00AD77D0">
            <w:pPr>
              <w:ind w:right="-5032"/>
              <w:jc w:val="both"/>
              <w:rPr>
                <w:rFonts w:eastAsia="Calibri"/>
              </w:rPr>
            </w:pPr>
            <w:r>
              <w:rPr>
                <w:rFonts w:eastAsia="Calibri"/>
              </w:rPr>
              <w:t>+0,41</w:t>
            </w:r>
          </w:p>
        </w:tc>
      </w:tr>
    </w:tbl>
    <w:p w:rsidR="003C2F34" w:rsidRDefault="00FD0FE8" w:rsidP="003C2F34">
      <w:pPr>
        <w:spacing w:line="360" w:lineRule="auto"/>
        <w:ind w:left="-432" w:right="-432"/>
        <w:rPr>
          <w:u w:val="single"/>
        </w:rPr>
      </w:pPr>
      <w:r>
        <w:rPr>
          <w:rFonts w:eastAsia="Calibri"/>
          <w:lang w:val="ru-RU"/>
        </w:rPr>
        <w:t xml:space="preserve"> </w:t>
      </w:r>
    </w:p>
    <w:p w:rsidR="00933905" w:rsidRPr="00FD0FE8" w:rsidRDefault="00933905" w:rsidP="003C2F34">
      <w:pPr>
        <w:spacing w:line="360" w:lineRule="auto"/>
        <w:ind w:left="-432" w:right="-432" w:firstLine="1140"/>
        <w:rPr>
          <w:u w:val="single"/>
        </w:rPr>
      </w:pPr>
      <w:r w:rsidRPr="00407D6D">
        <w:rPr>
          <w:u w:val="single"/>
        </w:rPr>
        <w:t>Резултати от ДЗИ</w:t>
      </w:r>
      <w:r w:rsidRPr="00407D6D">
        <w:t>:</w:t>
      </w:r>
    </w:p>
    <w:p w:rsidR="00933905" w:rsidRPr="00407D6D" w:rsidRDefault="00933905" w:rsidP="00933905">
      <w:pPr>
        <w:ind w:firstLine="720"/>
        <w:jc w:val="both"/>
      </w:pPr>
      <w:r w:rsidRPr="00407D6D">
        <w:t>Най-много ученици са се явили на втори ДЗИ по</w:t>
      </w:r>
      <w:r w:rsidR="00005B38">
        <w:t xml:space="preserve"> английски е</w:t>
      </w:r>
      <w:r>
        <w:t xml:space="preserve">зик. </w:t>
      </w:r>
      <w:r w:rsidRPr="00407D6D">
        <w:t xml:space="preserve"> Резултатите са съпоставими с националните резултати.</w:t>
      </w:r>
    </w:p>
    <w:p w:rsidR="00933905" w:rsidRPr="00407D6D" w:rsidRDefault="00933905" w:rsidP="00933905">
      <w:pPr>
        <w:ind w:firstLine="720"/>
        <w:jc w:val="both"/>
      </w:pPr>
      <w:r>
        <w:t>Резултатите от ДЗИ по БЕЛ</w:t>
      </w:r>
      <w:r w:rsidRPr="00407D6D">
        <w:t xml:space="preserve"> в училището са по-добри от резултатите в областта.</w:t>
      </w:r>
    </w:p>
    <w:p w:rsidR="00933905" w:rsidRPr="00AD7FEC" w:rsidRDefault="00933905" w:rsidP="00933905">
      <w:pPr>
        <w:ind w:firstLine="720"/>
        <w:jc w:val="both"/>
      </w:pPr>
      <w:r w:rsidRPr="00407D6D">
        <w:t xml:space="preserve">В процеса на обучение особено внимание се отделя на стимулиране интереса на учениците към овладяване на книжовния български език като основна предпоставка за успешно възприемане на учебното съдържание по всички учебни предмети. Голямо значение за </w:t>
      </w:r>
      <w:r w:rsidRPr="00AD7FEC">
        <w:t>учениците в гимназиалния етап има и изучаването на предметите от профилираната подготовка, в т.ч. и обучението по чужд език. Утвърждава се тенденцията за постоянно нарастване качеството на подготовката на завършващите средно образование. Много висок е процентът на приетите във висши училища по специалности, близки или сходни с изучаваните профилиращи предмети в гимназиален ет</w:t>
      </w:r>
      <w:r w:rsidR="00005B38">
        <w:t xml:space="preserve">ап. Голяма роля за качествената </w:t>
      </w:r>
      <w:r w:rsidRPr="00AD7FEC">
        <w:t xml:space="preserve">урочна работа има педагогическият екип на училището – високо квалифицирани учители, прилагащи съвременни методи на обучение и възпитание в работата си. </w:t>
      </w:r>
    </w:p>
    <w:p w:rsidR="00440068" w:rsidRDefault="00933905" w:rsidP="00440068">
      <w:pPr>
        <w:ind w:firstLine="720"/>
        <w:jc w:val="both"/>
      </w:pPr>
      <w:r w:rsidRPr="00407D6D">
        <w:t>Удовлетворяващо е представянето на учениците на състезания и конкурси на различни нива, както и включването им в различните извънкласни дейности, с които се цели учениците да получат възможност за лична и творческа изява, да се впишат в училищната среда.</w:t>
      </w:r>
    </w:p>
    <w:p w:rsidR="00933905" w:rsidRDefault="00933905" w:rsidP="00B2112A">
      <w:pPr>
        <w:ind w:firstLine="708"/>
        <w:jc w:val="both"/>
      </w:pPr>
      <w:r w:rsidRPr="00407D6D">
        <w:t xml:space="preserve">Наложилият се стил на екипност в работата и положителното отношение на училищното ръководство към училищния персонал, партньорството с родители и заинтересовани страни и институции са също фактори, които определят положителната характеристика на училището и добрия му имидж. </w:t>
      </w:r>
    </w:p>
    <w:p w:rsidR="00D943F8" w:rsidRPr="00407D6D" w:rsidRDefault="00D943F8" w:rsidP="00B2112A">
      <w:pPr>
        <w:ind w:firstLine="708"/>
        <w:jc w:val="both"/>
      </w:pPr>
    </w:p>
    <w:p w:rsidR="00933905" w:rsidRDefault="00933905" w:rsidP="00933905">
      <w:pPr>
        <w:ind w:left="720"/>
        <w:jc w:val="both"/>
        <w:rPr>
          <w:b/>
          <w:bCs/>
        </w:rPr>
      </w:pPr>
    </w:p>
    <w:p w:rsidR="00440068" w:rsidRDefault="00440068" w:rsidP="00440068">
      <w:pPr>
        <w:pStyle w:val="af7"/>
        <w:numPr>
          <w:ilvl w:val="0"/>
          <w:numId w:val="64"/>
        </w:numPr>
        <w:jc w:val="both"/>
        <w:rPr>
          <w:rFonts w:ascii="Times New Roman" w:hAnsi="Times New Roman"/>
          <w:b/>
          <w:bCs/>
          <w:sz w:val="24"/>
          <w:szCs w:val="24"/>
        </w:rPr>
      </w:pPr>
      <w:r w:rsidRPr="00440068">
        <w:rPr>
          <w:rFonts w:ascii="Times New Roman" w:hAnsi="Times New Roman"/>
          <w:b/>
          <w:bCs/>
          <w:sz w:val="24"/>
          <w:szCs w:val="24"/>
        </w:rPr>
        <w:t>Анализ на вътрешните фактори</w:t>
      </w:r>
    </w:p>
    <w:p w:rsidR="00440068" w:rsidRPr="0029023C" w:rsidRDefault="00440068" w:rsidP="0029023C">
      <w:pPr>
        <w:ind w:firstLine="708"/>
        <w:jc w:val="both"/>
      </w:pPr>
      <w:r w:rsidRPr="0029023C">
        <w:t xml:space="preserve">В СУ „Вичо Грънчаров“, гр. Горна Оряховица се обучават ученици от Община Горна Оряховица, Община Лясковец, Община Велико Търново. През учебната 2021/2022 година СУ „Вичо Грънчаров“ има сформирани две паралелки </w:t>
      </w:r>
      <w:r w:rsidR="00D80E41" w:rsidRPr="0029023C">
        <w:t>в</w:t>
      </w:r>
      <w:r w:rsidR="00065838" w:rsidRPr="0029023C">
        <w:t xml:space="preserve"> първи клас </w:t>
      </w:r>
      <w:r w:rsidR="004D31A5" w:rsidRPr="0029023C">
        <w:t xml:space="preserve">и две сформирани паралелки </w:t>
      </w:r>
      <w:r w:rsidRPr="0029023C">
        <w:t>след 7 клас.</w:t>
      </w:r>
      <w:r w:rsidR="004D31A5" w:rsidRPr="0029023C">
        <w:t xml:space="preserve"> </w:t>
      </w:r>
    </w:p>
    <w:p w:rsidR="00B2112A" w:rsidRPr="004D31A5" w:rsidRDefault="00B2112A" w:rsidP="004D31A5">
      <w:pPr>
        <w:pStyle w:val="af7"/>
        <w:ind w:left="1080" w:firstLine="336"/>
        <w:jc w:val="both"/>
        <w:rPr>
          <w:rFonts w:ascii="Times New Roman" w:hAnsi="Times New Roman"/>
          <w:bCs/>
          <w:sz w:val="24"/>
          <w:szCs w:val="24"/>
        </w:rPr>
      </w:pPr>
    </w:p>
    <w:p w:rsidR="00933905" w:rsidRPr="00440068" w:rsidRDefault="00933905" w:rsidP="00440068">
      <w:pPr>
        <w:pStyle w:val="af7"/>
        <w:numPr>
          <w:ilvl w:val="0"/>
          <w:numId w:val="64"/>
        </w:numPr>
        <w:spacing w:after="0"/>
        <w:jc w:val="both"/>
        <w:rPr>
          <w:rFonts w:ascii="Times New Roman" w:hAnsi="Times New Roman"/>
          <w:b/>
          <w:bCs/>
          <w:sz w:val="24"/>
          <w:szCs w:val="24"/>
        </w:rPr>
      </w:pPr>
      <w:r w:rsidRPr="00440068">
        <w:rPr>
          <w:rFonts w:ascii="Times New Roman" w:hAnsi="Times New Roman"/>
          <w:b/>
          <w:bCs/>
          <w:sz w:val="24"/>
          <w:szCs w:val="24"/>
        </w:rPr>
        <w:t>АНАЛИЗ НА ВЪНШНАТА СРЕДА (PEST АНАЛИЗ)</w:t>
      </w:r>
    </w:p>
    <w:p w:rsidR="00933905" w:rsidRDefault="00933905" w:rsidP="00440068">
      <w:pPr>
        <w:jc w:val="both"/>
      </w:pPr>
      <w:r w:rsidRPr="00407D6D">
        <w:tab/>
      </w:r>
      <w:r w:rsidR="00440068">
        <w:tab/>
      </w:r>
      <w:r w:rsidRPr="00407D6D">
        <w:t>Външните фактори имат негативно въздействие върху развитието на образователната система, което се изразява в дисхармония между мисията на училището и очакванията и изискванията к</w:t>
      </w:r>
      <w:r w:rsidR="00B2112A">
        <w:t xml:space="preserve">ъм качеството на образованието. </w:t>
      </w:r>
      <w:r w:rsidRPr="00407D6D">
        <w:t>Училището като институция функционира в условията на агресивна среда, която оказва силно влияние върху личността на учениците, мотивацията им за учене, а също така и върху поведението им. Основният, очертаващ се проблем е свързан с намирането на адекватна и успешна реакция за преодолява</w:t>
      </w:r>
      <w:r>
        <w:t>н</w:t>
      </w:r>
      <w:r w:rsidR="00440068">
        <w:t>е на отрицателното въздействие.</w:t>
      </w:r>
    </w:p>
    <w:p w:rsidR="00440068" w:rsidRPr="00407D6D" w:rsidRDefault="00440068" w:rsidP="00933905">
      <w:pPr>
        <w:jc w:val="both"/>
      </w:pPr>
    </w:p>
    <w:p w:rsidR="00933905" w:rsidRPr="00187E95" w:rsidRDefault="00933905" w:rsidP="002B5A21">
      <w:pPr>
        <w:rPr>
          <w:b/>
          <w:bCs/>
        </w:rPr>
      </w:pPr>
      <w:r w:rsidRPr="00187E95">
        <w:rPr>
          <w:b/>
          <w:bCs/>
        </w:rPr>
        <w:t>Анализ на тенденциите на външната среда</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1751"/>
        <w:gridCol w:w="4286"/>
        <w:gridCol w:w="4069"/>
        <w:gridCol w:w="4069"/>
      </w:tblGrid>
      <w:tr w:rsidR="009279E5" w:rsidRPr="00407D6D" w:rsidTr="00021B12">
        <w:trPr>
          <w:tblHeader/>
          <w:jc w:val="center"/>
        </w:trPr>
        <w:tc>
          <w:tcPr>
            <w:tcW w:w="1586" w:type="dxa"/>
            <w:shd w:val="clear" w:color="auto" w:fill="F2F2F2"/>
          </w:tcPr>
          <w:p w:rsidR="009279E5" w:rsidRPr="00407D6D" w:rsidRDefault="009279E5" w:rsidP="00AD77D0">
            <w:pPr>
              <w:jc w:val="center"/>
              <w:rPr>
                <w:b/>
              </w:rPr>
            </w:pPr>
            <w:r>
              <w:rPr>
                <w:b/>
              </w:rPr>
              <w:t>С</w:t>
            </w:r>
            <w:r w:rsidRPr="00407D6D">
              <w:rPr>
                <w:b/>
              </w:rPr>
              <w:t>реда</w:t>
            </w:r>
          </w:p>
        </w:tc>
        <w:tc>
          <w:tcPr>
            <w:tcW w:w="3883" w:type="dxa"/>
            <w:shd w:val="clear" w:color="auto" w:fill="F2F2F2"/>
          </w:tcPr>
          <w:p w:rsidR="009279E5" w:rsidRPr="00407D6D" w:rsidRDefault="009279E5" w:rsidP="00AD77D0">
            <w:pPr>
              <w:jc w:val="center"/>
              <w:rPr>
                <w:b/>
              </w:rPr>
            </w:pPr>
            <w:r>
              <w:rPr>
                <w:b/>
              </w:rPr>
              <w:t>Т</w:t>
            </w:r>
            <w:r w:rsidRPr="00407D6D">
              <w:rPr>
                <w:b/>
              </w:rPr>
              <w:t>енденции</w:t>
            </w:r>
          </w:p>
        </w:tc>
        <w:tc>
          <w:tcPr>
            <w:tcW w:w="3686" w:type="dxa"/>
            <w:shd w:val="clear" w:color="auto" w:fill="F2F2F2"/>
          </w:tcPr>
          <w:p w:rsidR="009279E5" w:rsidRDefault="009279E5" w:rsidP="00AD77D0">
            <w:pPr>
              <w:jc w:val="center"/>
              <w:rPr>
                <w:b/>
              </w:rPr>
            </w:pPr>
            <w:r>
              <w:rPr>
                <w:b/>
              </w:rPr>
              <w:t>Причини</w:t>
            </w:r>
          </w:p>
        </w:tc>
        <w:tc>
          <w:tcPr>
            <w:tcW w:w="3686" w:type="dxa"/>
            <w:shd w:val="clear" w:color="auto" w:fill="F2F2F2"/>
          </w:tcPr>
          <w:p w:rsidR="009279E5" w:rsidRPr="00407D6D" w:rsidRDefault="009279E5" w:rsidP="00AD77D0">
            <w:pPr>
              <w:jc w:val="center"/>
              <w:rPr>
                <w:b/>
              </w:rPr>
            </w:pPr>
            <w:r>
              <w:rPr>
                <w:b/>
              </w:rPr>
              <w:t>П</w:t>
            </w:r>
            <w:r w:rsidRPr="00407D6D">
              <w:rPr>
                <w:b/>
              </w:rPr>
              <w:t>оследствия</w:t>
            </w:r>
          </w:p>
        </w:tc>
      </w:tr>
      <w:tr w:rsidR="009279E5" w:rsidRPr="00407D6D" w:rsidTr="00021B12">
        <w:trPr>
          <w:jc w:val="center"/>
        </w:trPr>
        <w:tc>
          <w:tcPr>
            <w:tcW w:w="1586" w:type="dxa"/>
          </w:tcPr>
          <w:p w:rsidR="009279E5" w:rsidRPr="00407D6D" w:rsidRDefault="009279E5" w:rsidP="00AD77D0">
            <w:pPr>
              <w:jc w:val="both"/>
            </w:pPr>
            <w:r w:rsidRPr="00407D6D">
              <w:t>политическа</w:t>
            </w:r>
          </w:p>
        </w:tc>
        <w:tc>
          <w:tcPr>
            <w:tcW w:w="3883" w:type="dxa"/>
          </w:tcPr>
          <w:p w:rsidR="009279E5" w:rsidRPr="00407D6D" w:rsidRDefault="009279E5" w:rsidP="00AD77D0">
            <w:pPr>
              <w:jc w:val="both"/>
            </w:pPr>
            <w:r w:rsidRPr="00407D6D">
              <w:t>ЗПУО – образованието е национален приоритет.</w:t>
            </w:r>
          </w:p>
          <w:p w:rsidR="009279E5" w:rsidRPr="00407D6D" w:rsidRDefault="009279E5" w:rsidP="00AD77D0">
            <w:pPr>
              <w:jc w:val="both"/>
            </w:pPr>
            <w:r w:rsidRPr="00407D6D">
              <w:t>Разминаване между обществените потребности и продукта на образованието.</w:t>
            </w:r>
          </w:p>
          <w:p w:rsidR="009279E5" w:rsidRPr="00407D6D" w:rsidRDefault="009279E5" w:rsidP="00AD77D0">
            <w:pPr>
              <w:jc w:val="both"/>
            </w:pPr>
          </w:p>
        </w:tc>
        <w:tc>
          <w:tcPr>
            <w:tcW w:w="3686" w:type="dxa"/>
          </w:tcPr>
          <w:p w:rsidR="009279E5" w:rsidRPr="00407D6D" w:rsidRDefault="009279E5" w:rsidP="00AD77D0">
            <w:pPr>
              <w:jc w:val="both"/>
            </w:pPr>
            <w:r>
              <w:t>Разминаване между потребностите на бизнеса и продукта на образованието.</w:t>
            </w:r>
          </w:p>
        </w:tc>
        <w:tc>
          <w:tcPr>
            <w:tcW w:w="3686" w:type="dxa"/>
          </w:tcPr>
          <w:p w:rsidR="009279E5" w:rsidRPr="00407D6D" w:rsidRDefault="009279E5" w:rsidP="00AD77D0">
            <w:pPr>
              <w:jc w:val="both"/>
            </w:pPr>
            <w:r w:rsidRPr="00407D6D">
              <w:t>Качествена промяна във философията на образователната система: нова образователна структура, организацията на обучение, гъвкавост и свобода на учебните планове и програми, ново отношение към ученика и учителя и неговата квалификация и кариерно израстване, оптимизирана система на оценяване, форми за цялостна и индивидуализирана подкрепа на учениците и др.</w:t>
            </w:r>
          </w:p>
        </w:tc>
      </w:tr>
      <w:tr w:rsidR="009279E5" w:rsidRPr="00407D6D" w:rsidTr="00021B12">
        <w:trPr>
          <w:jc w:val="center"/>
        </w:trPr>
        <w:tc>
          <w:tcPr>
            <w:tcW w:w="1586" w:type="dxa"/>
          </w:tcPr>
          <w:p w:rsidR="009279E5" w:rsidRPr="00407D6D" w:rsidRDefault="009279E5" w:rsidP="00AD77D0">
            <w:pPr>
              <w:jc w:val="both"/>
            </w:pPr>
            <w:r w:rsidRPr="00407D6D">
              <w:t>икономическа</w:t>
            </w:r>
          </w:p>
        </w:tc>
        <w:tc>
          <w:tcPr>
            <w:tcW w:w="3883" w:type="dxa"/>
          </w:tcPr>
          <w:p w:rsidR="009279E5" w:rsidRPr="00407D6D" w:rsidRDefault="009279E5" w:rsidP="00AD77D0">
            <w:pPr>
              <w:jc w:val="both"/>
            </w:pPr>
            <w:r w:rsidRPr="00407D6D">
              <w:t>Нестабилна/неработеща икономика.</w:t>
            </w:r>
          </w:p>
          <w:p w:rsidR="009279E5" w:rsidRPr="004D31A5" w:rsidRDefault="009279E5" w:rsidP="00AD77D0">
            <w:pPr>
              <w:jc w:val="both"/>
            </w:pPr>
            <w:r>
              <w:t>Социални неравенства –</w:t>
            </w:r>
            <w:r w:rsidRPr="00407D6D">
              <w:t xml:space="preserve"> ниски доходи на семействата, безработни родители.</w:t>
            </w:r>
          </w:p>
        </w:tc>
        <w:tc>
          <w:tcPr>
            <w:tcW w:w="3686" w:type="dxa"/>
          </w:tcPr>
          <w:p w:rsidR="009279E5" w:rsidRPr="00407D6D" w:rsidRDefault="009279E5" w:rsidP="00AD77D0">
            <w:pPr>
              <w:jc w:val="both"/>
            </w:pPr>
            <w:r>
              <w:t>Няма ясна национална стратегия за развитие на икономиката.</w:t>
            </w:r>
          </w:p>
        </w:tc>
        <w:tc>
          <w:tcPr>
            <w:tcW w:w="3686" w:type="dxa"/>
          </w:tcPr>
          <w:p w:rsidR="009279E5" w:rsidRPr="00407D6D" w:rsidRDefault="009279E5" w:rsidP="00AD77D0">
            <w:pPr>
              <w:jc w:val="both"/>
            </w:pPr>
            <w:r w:rsidRPr="00407D6D">
              <w:t>Ученици напускат училището – семействата заминават в чужбина.</w:t>
            </w:r>
          </w:p>
          <w:p w:rsidR="009279E5" w:rsidRPr="00407D6D" w:rsidRDefault="009279E5" w:rsidP="00AD77D0">
            <w:pPr>
              <w:jc w:val="both"/>
            </w:pPr>
            <w:r w:rsidRPr="00407D6D">
              <w:t>Недостатъчна материална осигуреност на ученика.</w:t>
            </w:r>
          </w:p>
        </w:tc>
      </w:tr>
      <w:tr w:rsidR="009279E5" w:rsidRPr="00407D6D" w:rsidTr="00021B12">
        <w:trPr>
          <w:jc w:val="center"/>
        </w:trPr>
        <w:tc>
          <w:tcPr>
            <w:tcW w:w="1586" w:type="dxa"/>
          </w:tcPr>
          <w:p w:rsidR="009279E5" w:rsidRPr="00407D6D" w:rsidRDefault="009279E5" w:rsidP="00AD77D0">
            <w:pPr>
              <w:jc w:val="both"/>
            </w:pPr>
            <w:r w:rsidRPr="00407D6D">
              <w:lastRenderedPageBreak/>
              <w:t>социална</w:t>
            </w:r>
          </w:p>
        </w:tc>
        <w:tc>
          <w:tcPr>
            <w:tcW w:w="3883" w:type="dxa"/>
          </w:tcPr>
          <w:p w:rsidR="009279E5" w:rsidRPr="00407D6D" w:rsidRDefault="009279E5" w:rsidP="00AD77D0">
            <w:pPr>
              <w:jc w:val="both"/>
            </w:pPr>
            <w:r w:rsidRPr="00407D6D">
              <w:t>Влошаване на демографските показатели.</w:t>
            </w:r>
          </w:p>
          <w:p w:rsidR="009279E5" w:rsidRPr="00407D6D" w:rsidRDefault="009279E5" w:rsidP="00AD77D0">
            <w:pPr>
              <w:jc w:val="both"/>
            </w:pPr>
            <w:r w:rsidRPr="00407D6D">
              <w:t>Ниска заинтересованост на родителите.</w:t>
            </w:r>
          </w:p>
          <w:p w:rsidR="009279E5" w:rsidRPr="00407D6D" w:rsidRDefault="009279E5" w:rsidP="00AD77D0">
            <w:pPr>
              <w:jc w:val="both"/>
            </w:pPr>
            <w:r w:rsidRPr="00407D6D">
              <w:t>Отрицателно влияние на средата върху възпитанието на учениците и мотивите за учене.</w:t>
            </w:r>
          </w:p>
          <w:p w:rsidR="009279E5" w:rsidRPr="00407D6D" w:rsidRDefault="009279E5" w:rsidP="00AD77D0">
            <w:pPr>
              <w:jc w:val="both"/>
            </w:pPr>
            <w:r w:rsidRPr="00407D6D">
              <w:t>Нисък социален статус на учителите.</w:t>
            </w:r>
          </w:p>
        </w:tc>
        <w:tc>
          <w:tcPr>
            <w:tcW w:w="3686" w:type="dxa"/>
          </w:tcPr>
          <w:p w:rsidR="009279E5" w:rsidRDefault="009279E5" w:rsidP="00AD77D0">
            <w:pPr>
              <w:jc w:val="both"/>
            </w:pPr>
            <w:r>
              <w:t>Влияние на икономическата криза.</w:t>
            </w:r>
          </w:p>
          <w:p w:rsidR="009279E5" w:rsidRDefault="009279E5" w:rsidP="00AD77D0">
            <w:pPr>
              <w:jc w:val="both"/>
            </w:pPr>
            <w:r>
              <w:t>Влошено качество на живот.</w:t>
            </w:r>
          </w:p>
          <w:p w:rsidR="009279E5" w:rsidRPr="00407D6D" w:rsidRDefault="009279E5" w:rsidP="00AD77D0">
            <w:pPr>
              <w:jc w:val="both"/>
            </w:pPr>
          </w:p>
        </w:tc>
        <w:tc>
          <w:tcPr>
            <w:tcW w:w="3686" w:type="dxa"/>
          </w:tcPr>
          <w:p w:rsidR="009279E5" w:rsidRPr="00407D6D" w:rsidRDefault="009279E5" w:rsidP="00AD77D0">
            <w:pPr>
              <w:jc w:val="both"/>
            </w:pPr>
            <w:r w:rsidRPr="00407D6D">
              <w:t>Намаляване броя на учениците.</w:t>
            </w:r>
          </w:p>
          <w:p w:rsidR="009279E5" w:rsidRPr="00407D6D" w:rsidRDefault="009279E5" w:rsidP="00AD77D0">
            <w:pPr>
              <w:jc w:val="both"/>
            </w:pPr>
            <w:r w:rsidRPr="00407D6D">
              <w:t>Нарастване на социалните различия между учениците.</w:t>
            </w:r>
          </w:p>
          <w:p w:rsidR="009279E5" w:rsidRPr="00407D6D" w:rsidRDefault="009279E5" w:rsidP="00AD77D0">
            <w:pPr>
              <w:jc w:val="both"/>
            </w:pPr>
            <w:r w:rsidRPr="00407D6D">
              <w:t>Влошени показатели на възпитателната дейност в училище.</w:t>
            </w:r>
          </w:p>
          <w:p w:rsidR="009279E5" w:rsidRPr="00407D6D" w:rsidRDefault="009279E5" w:rsidP="00AD77D0">
            <w:pPr>
              <w:jc w:val="both"/>
            </w:pPr>
            <w:r w:rsidRPr="00407D6D">
              <w:t>Ниска мотивация за учене.</w:t>
            </w:r>
          </w:p>
          <w:p w:rsidR="009279E5" w:rsidRPr="00407D6D" w:rsidRDefault="009279E5" w:rsidP="00AD77D0">
            <w:pPr>
              <w:jc w:val="both"/>
            </w:pPr>
            <w:r w:rsidRPr="00407D6D">
              <w:t>Негативно отношение към училището.</w:t>
            </w:r>
          </w:p>
        </w:tc>
      </w:tr>
      <w:tr w:rsidR="009279E5" w:rsidRPr="00407D6D" w:rsidTr="00021B12">
        <w:trPr>
          <w:jc w:val="center"/>
        </w:trPr>
        <w:tc>
          <w:tcPr>
            <w:tcW w:w="1586" w:type="dxa"/>
          </w:tcPr>
          <w:p w:rsidR="009279E5" w:rsidRPr="00407D6D" w:rsidRDefault="009279E5" w:rsidP="00AD77D0">
            <w:pPr>
              <w:jc w:val="both"/>
            </w:pPr>
            <w:r w:rsidRPr="00407D6D">
              <w:t>технологична</w:t>
            </w:r>
          </w:p>
        </w:tc>
        <w:tc>
          <w:tcPr>
            <w:tcW w:w="3883" w:type="dxa"/>
          </w:tcPr>
          <w:p w:rsidR="009279E5" w:rsidRPr="00407D6D" w:rsidRDefault="009279E5" w:rsidP="00AD77D0">
            <w:pPr>
              <w:jc w:val="both"/>
            </w:pPr>
            <w:r w:rsidRPr="00407D6D">
              <w:t>Подобряване на технологичното обезпечаване на образованието: ИКТ, интернет, електронни ресурси.</w:t>
            </w:r>
          </w:p>
          <w:p w:rsidR="009279E5" w:rsidRPr="00407D6D" w:rsidRDefault="009279E5" w:rsidP="00AD77D0">
            <w:pPr>
              <w:jc w:val="both"/>
            </w:pPr>
            <w:r w:rsidRPr="00407D6D">
              <w:t>Промяна във визията и съдържанието на педагогическите технологии.</w:t>
            </w:r>
          </w:p>
        </w:tc>
        <w:tc>
          <w:tcPr>
            <w:tcW w:w="3686" w:type="dxa"/>
          </w:tcPr>
          <w:p w:rsidR="009279E5" w:rsidRPr="00407D6D" w:rsidRDefault="009279E5" w:rsidP="00AD77D0">
            <w:pPr>
              <w:jc w:val="both"/>
            </w:pPr>
            <w:r>
              <w:t>Успешна политика за внедряване и по-широко използване на ИКТ в училище.</w:t>
            </w:r>
          </w:p>
        </w:tc>
        <w:tc>
          <w:tcPr>
            <w:tcW w:w="3686" w:type="dxa"/>
          </w:tcPr>
          <w:p w:rsidR="009279E5" w:rsidRPr="00407D6D" w:rsidRDefault="009279E5" w:rsidP="00AD77D0">
            <w:pPr>
              <w:jc w:val="both"/>
            </w:pPr>
            <w:r w:rsidRPr="00407D6D">
              <w:t>Добра материална база, съдържаща условия за повишаване на качеството ефективността на образователния процес.</w:t>
            </w:r>
          </w:p>
        </w:tc>
      </w:tr>
    </w:tbl>
    <w:p w:rsidR="00933905" w:rsidRDefault="00933905" w:rsidP="00933905">
      <w:pPr>
        <w:ind w:firstLine="720"/>
        <w:jc w:val="both"/>
        <w:rPr>
          <w:b/>
          <w:bCs/>
        </w:rPr>
      </w:pPr>
    </w:p>
    <w:p w:rsidR="00BA2DF3" w:rsidRDefault="00BA2DF3" w:rsidP="00933905">
      <w:pPr>
        <w:ind w:firstLine="720"/>
        <w:jc w:val="both"/>
        <w:rPr>
          <w:b/>
          <w:bCs/>
        </w:rPr>
      </w:pPr>
    </w:p>
    <w:p w:rsidR="00933905" w:rsidRPr="00407D6D" w:rsidRDefault="00933905" w:rsidP="00440068">
      <w:pPr>
        <w:numPr>
          <w:ilvl w:val="0"/>
          <w:numId w:val="64"/>
        </w:numPr>
        <w:jc w:val="both"/>
        <w:rPr>
          <w:b/>
        </w:rPr>
      </w:pPr>
      <w:r w:rsidRPr="00407D6D">
        <w:rPr>
          <w:b/>
          <w:bCs/>
        </w:rPr>
        <w:t>АНАЛИЗ И ОЦЕ</w:t>
      </w:r>
      <w:r>
        <w:rPr>
          <w:b/>
          <w:bCs/>
        </w:rPr>
        <w:t>НКА НА СЪСТОЯНИЕТО НА УЧИЛИЩЕТО (SWOT-АНАЛИЗ)</w:t>
      </w:r>
    </w:p>
    <w:p w:rsidR="00B2112A" w:rsidRDefault="00933905" w:rsidP="00B2112A">
      <w:pPr>
        <w:ind w:firstLine="720"/>
        <w:jc w:val="both"/>
      </w:pPr>
      <w:r>
        <w:t>Целта на SWOT-анализа</w:t>
      </w:r>
      <w:r w:rsidRPr="00407D6D">
        <w:t xml:space="preserve"> е да се определи състоянието на училището като система.</w:t>
      </w:r>
      <w:r w:rsidR="00440068">
        <w:t xml:space="preserve"> </w:t>
      </w:r>
    </w:p>
    <w:p w:rsidR="00B2112A" w:rsidRPr="00407D6D" w:rsidRDefault="00B2112A" w:rsidP="00B2112A">
      <w:pPr>
        <w:ind w:firstLine="720"/>
        <w:jc w:val="both"/>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7209"/>
        <w:gridCol w:w="6966"/>
      </w:tblGrid>
      <w:tr w:rsidR="00933905" w:rsidRPr="00AD7FEC" w:rsidTr="00021B12">
        <w:trPr>
          <w:jc w:val="center"/>
        </w:trPr>
        <w:tc>
          <w:tcPr>
            <w:tcW w:w="7585" w:type="dxa"/>
            <w:shd w:val="clear" w:color="auto" w:fill="F2F2F2"/>
          </w:tcPr>
          <w:p w:rsidR="00933905" w:rsidRPr="00AD7FEC" w:rsidRDefault="00933905" w:rsidP="00AD77D0">
            <w:pPr>
              <w:jc w:val="center"/>
              <w:rPr>
                <w:b/>
                <w:bCs/>
              </w:rPr>
            </w:pPr>
            <w:r w:rsidRPr="00AD7FEC">
              <w:rPr>
                <w:b/>
                <w:bCs/>
              </w:rPr>
              <w:t>СИЛНИ СТРАНИ</w:t>
            </w:r>
          </w:p>
        </w:tc>
        <w:tc>
          <w:tcPr>
            <w:tcW w:w="7371" w:type="dxa"/>
            <w:shd w:val="clear" w:color="auto" w:fill="F2F2F2"/>
          </w:tcPr>
          <w:p w:rsidR="00933905" w:rsidRPr="00AD77D0" w:rsidRDefault="00933905" w:rsidP="00AD77D0">
            <w:pPr>
              <w:jc w:val="center"/>
              <w:rPr>
                <w:b/>
                <w:bCs/>
              </w:rPr>
            </w:pPr>
            <w:r w:rsidRPr="00AD77D0">
              <w:rPr>
                <w:b/>
              </w:rPr>
              <w:t>СЛАБИ СТРАНИ</w:t>
            </w:r>
          </w:p>
        </w:tc>
      </w:tr>
      <w:tr w:rsidR="00933905" w:rsidRPr="00AD7FEC" w:rsidTr="00021B12">
        <w:trPr>
          <w:jc w:val="center"/>
        </w:trPr>
        <w:tc>
          <w:tcPr>
            <w:tcW w:w="7585" w:type="dxa"/>
          </w:tcPr>
          <w:p w:rsidR="00933905" w:rsidRPr="00AD7FEC" w:rsidRDefault="00933905" w:rsidP="00B2112A">
            <w:pPr>
              <w:pStyle w:val="Default"/>
              <w:numPr>
                <w:ilvl w:val="0"/>
                <w:numId w:val="53"/>
              </w:numPr>
              <w:jc w:val="both"/>
              <w:rPr>
                <w:color w:val="auto"/>
              </w:rPr>
            </w:pPr>
            <w:r w:rsidRPr="00AD7FEC">
              <w:rPr>
                <w:color w:val="auto"/>
              </w:rPr>
              <w:t xml:space="preserve">Учебно заведение с авторитет, традиции, утвърдено име, с изградена стратегия и ясно формулирани цели. </w:t>
            </w:r>
          </w:p>
          <w:p w:rsidR="00933905" w:rsidRPr="00AD7FEC" w:rsidRDefault="00933905" w:rsidP="00B2112A">
            <w:pPr>
              <w:pStyle w:val="Default"/>
              <w:numPr>
                <w:ilvl w:val="0"/>
                <w:numId w:val="53"/>
              </w:numPr>
              <w:jc w:val="both"/>
              <w:rPr>
                <w:color w:val="auto"/>
              </w:rPr>
            </w:pPr>
            <w:r w:rsidRPr="00AD7FEC">
              <w:rPr>
                <w:color w:val="auto"/>
              </w:rPr>
              <w:t xml:space="preserve">Модерна, санирана, просторна сграда; </w:t>
            </w:r>
          </w:p>
          <w:p w:rsidR="00933905" w:rsidRPr="00AD7FEC" w:rsidRDefault="00933905" w:rsidP="00B2112A">
            <w:pPr>
              <w:pStyle w:val="Default"/>
              <w:numPr>
                <w:ilvl w:val="0"/>
                <w:numId w:val="53"/>
              </w:numPr>
              <w:jc w:val="both"/>
              <w:rPr>
                <w:color w:val="auto"/>
              </w:rPr>
            </w:pPr>
            <w:r w:rsidRPr="00AD7FEC">
              <w:rPr>
                <w:color w:val="auto"/>
              </w:rPr>
              <w:t xml:space="preserve">Много добре оборудвана и поддържана материална база; компютърни кабинети, библиотека, интернет, лаптопи, мултимедии, интерактивни дъски, два физкултурни салона, фитнес зала, игротеки, ресурсен кабинет, логопедичен кабинет, кабинет на педагогическия съветник, медицински кабинет, столова,  училищен двор със спортни площадки; </w:t>
            </w:r>
          </w:p>
          <w:p w:rsidR="00933905" w:rsidRPr="00AD7FEC" w:rsidRDefault="00BA2DF3" w:rsidP="00B2112A">
            <w:pPr>
              <w:numPr>
                <w:ilvl w:val="0"/>
                <w:numId w:val="60"/>
              </w:numPr>
              <w:jc w:val="both"/>
            </w:pPr>
            <w:r>
              <w:t xml:space="preserve">Изграден </w:t>
            </w:r>
            <w:r w:rsidR="00933905" w:rsidRPr="00AD7FEC">
              <w:t>СТЕ</w:t>
            </w:r>
            <w:r w:rsidR="003938CB">
              <w:t>А</w:t>
            </w:r>
            <w:r w:rsidR="00933905" w:rsidRPr="00AD7FEC">
              <w:t>М център: две лаборатории  з</w:t>
            </w:r>
            <w:r>
              <w:t>а рабо</w:t>
            </w:r>
            <w:r w:rsidR="00933905" w:rsidRPr="00AD7FEC">
              <w:t>та по природни науки, информационн</w:t>
            </w:r>
            <w:r>
              <w:t>и технологии, обособяване на зона</w:t>
            </w:r>
            <w:r w:rsidR="00933905" w:rsidRPr="00AD7FEC">
              <w:t xml:space="preserve"> за отдих</w:t>
            </w:r>
            <w:r>
              <w:t xml:space="preserve"> и контакти</w:t>
            </w:r>
            <w:r w:rsidR="00933905" w:rsidRPr="00AD7FEC">
              <w:t xml:space="preserve"> на децата и </w:t>
            </w:r>
            <w:r>
              <w:t>допълнителни занимания.</w:t>
            </w:r>
          </w:p>
          <w:p w:rsidR="00933905" w:rsidRPr="00AD7FEC" w:rsidRDefault="00933905" w:rsidP="00B2112A">
            <w:pPr>
              <w:numPr>
                <w:ilvl w:val="0"/>
                <w:numId w:val="60"/>
              </w:numPr>
              <w:jc w:val="both"/>
            </w:pPr>
            <w:r w:rsidRPr="00AD7FEC">
              <w:lastRenderedPageBreak/>
              <w:t>Включване на СУ ,,Вичо Грънчаров</w:t>
            </w:r>
            <w:r w:rsidR="005C4E1F">
              <w:t>“</w:t>
            </w:r>
            <w:r w:rsidRPr="00AD7FEC">
              <w:t xml:space="preserve"> в списъка на иновативните училища за учебната 2021/2022.</w:t>
            </w:r>
          </w:p>
          <w:p w:rsidR="00933905" w:rsidRPr="00AD7FEC" w:rsidRDefault="00933905" w:rsidP="00B2112A">
            <w:pPr>
              <w:pStyle w:val="Default"/>
              <w:numPr>
                <w:ilvl w:val="0"/>
                <w:numId w:val="53"/>
              </w:numPr>
              <w:jc w:val="both"/>
              <w:rPr>
                <w:color w:val="auto"/>
              </w:rPr>
            </w:pPr>
            <w:r w:rsidRPr="00AD7FEC">
              <w:rPr>
                <w:color w:val="auto"/>
              </w:rPr>
              <w:t>Изградена система за контрол на достъп в сградата на училището;</w:t>
            </w:r>
          </w:p>
          <w:p w:rsidR="00933905" w:rsidRPr="00AD7FEC" w:rsidRDefault="00933905" w:rsidP="00B2112A">
            <w:pPr>
              <w:pStyle w:val="Default"/>
              <w:numPr>
                <w:ilvl w:val="0"/>
                <w:numId w:val="53"/>
              </w:numPr>
              <w:jc w:val="both"/>
              <w:rPr>
                <w:color w:val="auto"/>
              </w:rPr>
            </w:pPr>
            <w:r w:rsidRPr="00AD7FEC">
              <w:rPr>
                <w:color w:val="auto"/>
              </w:rPr>
              <w:t xml:space="preserve">Едносменно обучение; </w:t>
            </w:r>
          </w:p>
          <w:p w:rsidR="00933905" w:rsidRPr="00AD7FEC" w:rsidRDefault="00933905" w:rsidP="00B2112A">
            <w:pPr>
              <w:pStyle w:val="Default"/>
              <w:numPr>
                <w:ilvl w:val="0"/>
                <w:numId w:val="53"/>
              </w:numPr>
              <w:jc w:val="both"/>
              <w:rPr>
                <w:color w:val="auto"/>
              </w:rPr>
            </w:pPr>
            <w:r w:rsidRPr="00AD7FEC">
              <w:rPr>
                <w:color w:val="auto"/>
              </w:rPr>
              <w:t xml:space="preserve">Училище с осигурени условия за целодневна организация на учебния процес; </w:t>
            </w:r>
          </w:p>
          <w:p w:rsidR="00933905" w:rsidRPr="00AD7FEC" w:rsidRDefault="00933905" w:rsidP="00B2112A">
            <w:pPr>
              <w:pStyle w:val="Default"/>
              <w:numPr>
                <w:ilvl w:val="0"/>
                <w:numId w:val="53"/>
              </w:numPr>
              <w:jc w:val="both"/>
              <w:rPr>
                <w:color w:val="auto"/>
              </w:rPr>
            </w:pPr>
            <w:r w:rsidRPr="00AD7FEC">
              <w:rPr>
                <w:color w:val="auto"/>
              </w:rPr>
              <w:t xml:space="preserve">Обхват на всички записани ученици, подлежащи на задължително обучение – няма отпаднали ученици; </w:t>
            </w:r>
          </w:p>
          <w:p w:rsidR="00933905" w:rsidRPr="00AD7FEC" w:rsidRDefault="00933905" w:rsidP="00B2112A">
            <w:pPr>
              <w:pStyle w:val="Default"/>
              <w:numPr>
                <w:ilvl w:val="0"/>
                <w:numId w:val="53"/>
              </w:numPr>
              <w:jc w:val="both"/>
              <w:rPr>
                <w:color w:val="auto"/>
              </w:rPr>
            </w:pPr>
            <w:r w:rsidRPr="00AD7FEC">
              <w:rPr>
                <w:color w:val="auto"/>
              </w:rPr>
              <w:t xml:space="preserve">Професионализъм, висококвалифициран педагогически персонал; </w:t>
            </w:r>
          </w:p>
          <w:p w:rsidR="00933905" w:rsidRPr="00AD7FEC" w:rsidRDefault="00933905" w:rsidP="00B2112A">
            <w:pPr>
              <w:pStyle w:val="Default"/>
              <w:numPr>
                <w:ilvl w:val="0"/>
                <w:numId w:val="53"/>
              </w:numPr>
              <w:jc w:val="both"/>
              <w:rPr>
                <w:color w:val="auto"/>
              </w:rPr>
            </w:pPr>
            <w:r w:rsidRPr="00AD7FEC">
              <w:rPr>
                <w:color w:val="auto"/>
              </w:rPr>
              <w:t xml:space="preserve">Добър мениджър и ръководен екип; много добро управление на финансовите средства в условията на делегиран бюджет; </w:t>
            </w:r>
          </w:p>
          <w:p w:rsidR="00933905" w:rsidRPr="00AD7FEC" w:rsidRDefault="00933905" w:rsidP="00B2112A">
            <w:pPr>
              <w:pStyle w:val="Default"/>
              <w:numPr>
                <w:ilvl w:val="0"/>
                <w:numId w:val="53"/>
              </w:numPr>
              <w:jc w:val="both"/>
              <w:rPr>
                <w:color w:val="auto"/>
              </w:rPr>
            </w:pPr>
            <w:r w:rsidRPr="00AD7FEC">
              <w:rPr>
                <w:color w:val="auto"/>
              </w:rPr>
              <w:t>Реализиране на проекти по национални програми</w:t>
            </w:r>
            <w:r w:rsidR="005C4E1F">
              <w:rPr>
                <w:color w:val="auto"/>
              </w:rPr>
              <w:t xml:space="preserve"> и международни проекти</w:t>
            </w:r>
            <w:r w:rsidRPr="00AD7FEC">
              <w:rPr>
                <w:color w:val="auto"/>
              </w:rPr>
              <w:t xml:space="preserve">; </w:t>
            </w:r>
          </w:p>
          <w:p w:rsidR="00933905" w:rsidRPr="00AD7FEC" w:rsidRDefault="00933905" w:rsidP="00B2112A">
            <w:pPr>
              <w:pStyle w:val="Default"/>
              <w:numPr>
                <w:ilvl w:val="0"/>
                <w:numId w:val="53"/>
              </w:numPr>
              <w:jc w:val="both"/>
              <w:rPr>
                <w:color w:val="auto"/>
              </w:rPr>
            </w:pPr>
            <w:r w:rsidRPr="00AD7FEC">
              <w:rPr>
                <w:color w:val="auto"/>
              </w:rPr>
              <w:t>Добра пълняемост</w:t>
            </w:r>
            <w:r w:rsidR="006F37A7">
              <w:rPr>
                <w:color w:val="auto"/>
              </w:rPr>
              <w:t xml:space="preserve"> на паралелките в прогимназиален</w:t>
            </w:r>
            <w:r w:rsidRPr="00AD7FEC">
              <w:rPr>
                <w:color w:val="auto"/>
              </w:rPr>
              <w:t xml:space="preserve"> и гимназиален етап; </w:t>
            </w:r>
          </w:p>
          <w:p w:rsidR="00933905" w:rsidRPr="00AD7FEC" w:rsidRDefault="00933905" w:rsidP="00B2112A">
            <w:pPr>
              <w:pStyle w:val="Default"/>
              <w:numPr>
                <w:ilvl w:val="0"/>
                <w:numId w:val="53"/>
              </w:numPr>
              <w:jc w:val="both"/>
              <w:rPr>
                <w:color w:val="auto"/>
              </w:rPr>
            </w:pPr>
            <w:r w:rsidRPr="00AD7FEC">
              <w:rPr>
                <w:color w:val="auto"/>
              </w:rPr>
              <w:t xml:space="preserve">Наличие на педагогически съветник; </w:t>
            </w:r>
          </w:p>
          <w:p w:rsidR="00933905" w:rsidRPr="00AD7FEC" w:rsidRDefault="00933905" w:rsidP="00B2112A">
            <w:pPr>
              <w:pStyle w:val="Default"/>
              <w:numPr>
                <w:ilvl w:val="0"/>
                <w:numId w:val="53"/>
              </w:numPr>
              <w:jc w:val="both"/>
              <w:rPr>
                <w:color w:val="auto"/>
              </w:rPr>
            </w:pPr>
            <w:r w:rsidRPr="00AD7FEC">
              <w:rPr>
                <w:color w:val="auto"/>
              </w:rPr>
              <w:t xml:space="preserve">Много добра вътрешна организация на учебния процес; </w:t>
            </w:r>
          </w:p>
          <w:p w:rsidR="00933905" w:rsidRPr="00AD7FEC" w:rsidRDefault="00933905" w:rsidP="00B2112A">
            <w:pPr>
              <w:pStyle w:val="Default"/>
              <w:numPr>
                <w:ilvl w:val="0"/>
                <w:numId w:val="53"/>
              </w:numPr>
              <w:jc w:val="both"/>
              <w:rPr>
                <w:color w:val="auto"/>
              </w:rPr>
            </w:pPr>
            <w:r w:rsidRPr="00AD7FEC">
              <w:rPr>
                <w:color w:val="auto"/>
              </w:rPr>
              <w:t xml:space="preserve">Използване на иновационни методи и технологии в обучението; </w:t>
            </w:r>
          </w:p>
          <w:p w:rsidR="00933905" w:rsidRPr="00AD7FEC" w:rsidRDefault="00933905" w:rsidP="00B2112A">
            <w:pPr>
              <w:pStyle w:val="Default"/>
              <w:numPr>
                <w:ilvl w:val="0"/>
                <w:numId w:val="53"/>
              </w:numPr>
              <w:jc w:val="both"/>
              <w:rPr>
                <w:color w:val="auto"/>
              </w:rPr>
            </w:pPr>
            <w:r w:rsidRPr="00AD7FEC">
              <w:rPr>
                <w:bCs/>
                <w:color w:val="auto"/>
                <w:lang w:eastAsia="bg-BG"/>
              </w:rPr>
              <w:t>Относително стабилни и оптимални резултати на НВО и ДЗИ, съотносими към регионалните и националните, висок процент на прием във ВУЗ.</w:t>
            </w:r>
          </w:p>
          <w:p w:rsidR="00933905" w:rsidRPr="00AD7FEC" w:rsidRDefault="00BA2DF3" w:rsidP="00B2112A">
            <w:pPr>
              <w:numPr>
                <w:ilvl w:val="0"/>
                <w:numId w:val="53"/>
              </w:numPr>
              <w:jc w:val="both"/>
            </w:pPr>
            <w:r>
              <w:t>Партньорство с</w:t>
            </w:r>
            <w:r w:rsidR="00933905" w:rsidRPr="00AD7FEC">
              <w:t xml:space="preserve"> РУ „Ангел Кънчев”</w:t>
            </w:r>
            <w:r>
              <w:t xml:space="preserve"> и ВТУ „Св. Св. Кирил и Методий“;</w:t>
            </w:r>
          </w:p>
          <w:p w:rsidR="00933905" w:rsidRPr="00AD7FEC" w:rsidRDefault="00933905" w:rsidP="00B2112A">
            <w:pPr>
              <w:pStyle w:val="Default"/>
              <w:numPr>
                <w:ilvl w:val="0"/>
                <w:numId w:val="53"/>
              </w:numPr>
              <w:jc w:val="both"/>
              <w:rPr>
                <w:color w:val="auto"/>
              </w:rPr>
            </w:pPr>
            <w:r w:rsidRPr="00AD7FEC">
              <w:rPr>
                <w:color w:val="auto"/>
              </w:rPr>
              <w:t xml:space="preserve">Високи постижения на учениците в олимпиади, конкурси и състезания на областно и национално ниво; </w:t>
            </w:r>
          </w:p>
          <w:p w:rsidR="00933905" w:rsidRPr="00AD7FEC" w:rsidRDefault="00933905" w:rsidP="00B2112A">
            <w:pPr>
              <w:pStyle w:val="Default"/>
              <w:numPr>
                <w:ilvl w:val="0"/>
                <w:numId w:val="53"/>
              </w:numPr>
              <w:jc w:val="both"/>
              <w:rPr>
                <w:color w:val="auto"/>
              </w:rPr>
            </w:pPr>
            <w:r w:rsidRPr="00AD7FEC">
              <w:rPr>
                <w:color w:val="auto"/>
              </w:rPr>
              <w:t xml:space="preserve">Осигуряване на условия за спорт и допълнителна индивидуална работа с ученици през ваканциите; </w:t>
            </w:r>
          </w:p>
          <w:p w:rsidR="00933905" w:rsidRPr="00AD7FEC" w:rsidRDefault="00933905" w:rsidP="00B2112A">
            <w:pPr>
              <w:pStyle w:val="Default"/>
              <w:numPr>
                <w:ilvl w:val="0"/>
                <w:numId w:val="53"/>
              </w:numPr>
              <w:jc w:val="both"/>
              <w:rPr>
                <w:color w:val="auto"/>
              </w:rPr>
            </w:pPr>
            <w:r w:rsidRPr="00AD7FEC">
              <w:rPr>
                <w:color w:val="auto"/>
              </w:rPr>
              <w:t xml:space="preserve">Осигуряване на условия за работа в електронна среда; </w:t>
            </w:r>
          </w:p>
          <w:p w:rsidR="00933905" w:rsidRPr="00AD7FEC" w:rsidRDefault="00933905" w:rsidP="00B2112A">
            <w:pPr>
              <w:pStyle w:val="Default"/>
              <w:numPr>
                <w:ilvl w:val="0"/>
                <w:numId w:val="53"/>
              </w:numPr>
              <w:jc w:val="both"/>
              <w:rPr>
                <w:color w:val="auto"/>
              </w:rPr>
            </w:pPr>
            <w:r w:rsidRPr="00AD7FEC">
              <w:rPr>
                <w:color w:val="auto"/>
              </w:rPr>
              <w:t xml:space="preserve">Реализиране на възможности за обучение сред природата и организиран отдих на учениците; </w:t>
            </w:r>
          </w:p>
          <w:p w:rsidR="00933905" w:rsidRPr="00AD7FEC" w:rsidRDefault="00933905" w:rsidP="00B2112A">
            <w:pPr>
              <w:pStyle w:val="Default"/>
              <w:numPr>
                <w:ilvl w:val="0"/>
                <w:numId w:val="53"/>
              </w:numPr>
              <w:jc w:val="both"/>
              <w:rPr>
                <w:color w:val="auto"/>
              </w:rPr>
            </w:pPr>
            <w:r w:rsidRPr="00AD7FEC">
              <w:rPr>
                <w:color w:val="auto"/>
              </w:rPr>
              <w:lastRenderedPageBreak/>
              <w:t xml:space="preserve">Добър психологически климат в училището; </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Екипност и диалогичност в работата на всички нива.</w:t>
            </w:r>
          </w:p>
          <w:p w:rsidR="00933905" w:rsidRPr="00AD7FEC" w:rsidRDefault="00933905" w:rsidP="00B2112A">
            <w:pPr>
              <w:pStyle w:val="Default"/>
              <w:numPr>
                <w:ilvl w:val="0"/>
                <w:numId w:val="53"/>
              </w:numPr>
              <w:jc w:val="both"/>
              <w:rPr>
                <w:color w:val="auto"/>
              </w:rPr>
            </w:pPr>
            <w:r w:rsidRPr="00AD7FEC">
              <w:rPr>
                <w:color w:val="auto"/>
              </w:rPr>
              <w:t xml:space="preserve">Тясно сътрудничество с Училищното настоятелство; с Обществения съвет, партньорства с неправителствени организации, културни институции, спортни клубове; добри контакти с родителската общност и общинската управа; </w:t>
            </w:r>
          </w:p>
          <w:p w:rsidR="00933905" w:rsidRPr="00AD7FEC" w:rsidRDefault="00933905" w:rsidP="00B2112A">
            <w:pPr>
              <w:numPr>
                <w:ilvl w:val="0"/>
                <w:numId w:val="53"/>
              </w:numPr>
              <w:jc w:val="both"/>
            </w:pPr>
            <w:r w:rsidRPr="00AD7FEC">
              <w:t>Формирани активи на класа и Училищен парламент със свое ръководство (Ученически съвет). Съвместно планиране на дейностите в част от класовете.</w:t>
            </w:r>
          </w:p>
          <w:p w:rsidR="00933905" w:rsidRPr="00AD7FEC" w:rsidRDefault="00933905" w:rsidP="00B2112A">
            <w:pPr>
              <w:pStyle w:val="Default"/>
              <w:numPr>
                <w:ilvl w:val="0"/>
                <w:numId w:val="53"/>
              </w:numPr>
              <w:jc w:val="both"/>
              <w:rPr>
                <w:color w:val="auto"/>
              </w:rPr>
            </w:pPr>
            <w:r w:rsidRPr="00AD7FEC">
              <w:rPr>
                <w:color w:val="auto"/>
              </w:rPr>
              <w:t xml:space="preserve">Темите от глобалното образование се разглеждат в часовете на класа и по предмети; </w:t>
            </w:r>
          </w:p>
          <w:p w:rsidR="00933905" w:rsidRPr="00AD7FEC" w:rsidRDefault="00933905" w:rsidP="00B2112A">
            <w:pPr>
              <w:pStyle w:val="af7"/>
              <w:numPr>
                <w:ilvl w:val="0"/>
                <w:numId w:val="53"/>
              </w:numPr>
              <w:autoSpaceDE w:val="0"/>
              <w:autoSpaceDN w:val="0"/>
              <w:adjustRightInd w:val="0"/>
              <w:spacing w:after="0" w:line="240" w:lineRule="auto"/>
              <w:jc w:val="both"/>
              <w:rPr>
                <w:rFonts w:ascii="Times New Roman" w:hAnsi="Times New Roman"/>
                <w:bCs/>
                <w:sz w:val="24"/>
                <w:szCs w:val="24"/>
                <w:lang w:eastAsia="bg-BG"/>
              </w:rPr>
            </w:pPr>
            <w:r w:rsidRPr="00AD7FEC">
              <w:rPr>
                <w:rFonts w:ascii="Times New Roman" w:hAnsi="Times New Roman"/>
                <w:bCs/>
                <w:sz w:val="24"/>
                <w:szCs w:val="24"/>
                <w:lang w:eastAsia="bg-BG"/>
              </w:rPr>
              <w:t>Добър опит в обучението на ученици със специални образователни потребности и разработване на индивидуални програми.</w:t>
            </w:r>
          </w:p>
          <w:p w:rsidR="00933905" w:rsidRPr="00AD7FEC" w:rsidRDefault="00933905" w:rsidP="00B2112A">
            <w:pPr>
              <w:numPr>
                <w:ilvl w:val="0"/>
                <w:numId w:val="55"/>
              </w:numPr>
              <w:jc w:val="both"/>
            </w:pPr>
            <w:r w:rsidRPr="00AD7FEC">
              <w:t>Добра рекламна политика и взаимодействие с медиите;</w:t>
            </w:r>
          </w:p>
          <w:p w:rsidR="00933905" w:rsidRPr="00AD7FEC" w:rsidRDefault="00933905" w:rsidP="00B2112A">
            <w:pPr>
              <w:numPr>
                <w:ilvl w:val="0"/>
                <w:numId w:val="55"/>
              </w:numPr>
              <w:jc w:val="both"/>
            </w:pPr>
            <w:r w:rsidRPr="00AD7FEC">
              <w:t>Поддържани сайт и Фейсбук страница на училището с възможности за поставяне на въпроси, даване на мнения и предложения, публикуване на вътрешно-училищни нормативни документи, съобщения, постижения на учители и ученици, галерия със снимки.</w:t>
            </w:r>
          </w:p>
          <w:p w:rsidR="00933905" w:rsidRPr="00AD7FEC" w:rsidRDefault="00933905" w:rsidP="00B2112A">
            <w:pPr>
              <w:numPr>
                <w:ilvl w:val="0"/>
                <w:numId w:val="55"/>
              </w:numPr>
              <w:jc w:val="both"/>
            </w:pPr>
            <w:r w:rsidRPr="00AD7FEC">
              <w:t>Създаване на условия за експониране на художествени произведения на ученици и учители в училището;</w:t>
            </w:r>
          </w:p>
          <w:p w:rsidR="00933905" w:rsidRPr="00AD7FEC" w:rsidRDefault="00933905" w:rsidP="00B2112A">
            <w:pPr>
              <w:numPr>
                <w:ilvl w:val="0"/>
                <w:numId w:val="54"/>
              </w:numPr>
              <w:autoSpaceDE w:val="0"/>
              <w:autoSpaceDN w:val="0"/>
              <w:adjustRightInd w:val="0"/>
              <w:jc w:val="both"/>
              <w:rPr>
                <w:bCs/>
              </w:rPr>
            </w:pPr>
            <w:r w:rsidRPr="00AD7FEC">
              <w:t>Организиране на дарителски кампании от училищната общност</w:t>
            </w:r>
          </w:p>
          <w:p w:rsidR="00933905" w:rsidRPr="00AD7FEC" w:rsidRDefault="00933905" w:rsidP="00B2112A">
            <w:pPr>
              <w:pStyle w:val="af7"/>
              <w:numPr>
                <w:ilvl w:val="0"/>
                <w:numId w:val="53"/>
              </w:numPr>
              <w:autoSpaceDE w:val="0"/>
              <w:autoSpaceDN w:val="0"/>
              <w:adjustRightInd w:val="0"/>
              <w:spacing w:after="0" w:line="240" w:lineRule="auto"/>
              <w:jc w:val="both"/>
              <w:rPr>
                <w:rFonts w:ascii="Times New Roman" w:hAnsi="Times New Roman"/>
                <w:bCs/>
                <w:sz w:val="24"/>
                <w:szCs w:val="24"/>
                <w:lang w:eastAsia="bg-BG"/>
              </w:rPr>
            </w:pPr>
            <w:r w:rsidRPr="00AD7FEC">
              <w:rPr>
                <w:rFonts w:ascii="Times New Roman" w:hAnsi="Times New Roman"/>
                <w:bCs/>
                <w:sz w:val="24"/>
                <w:szCs w:val="24"/>
                <w:lang w:eastAsia="bg-BG"/>
              </w:rPr>
              <w:t>Привличане на учениците като партньори в образователния процес</w:t>
            </w:r>
            <w:r>
              <w:rPr>
                <w:rFonts w:ascii="Times New Roman" w:hAnsi="Times New Roman"/>
                <w:bCs/>
                <w:sz w:val="24"/>
                <w:szCs w:val="24"/>
                <w:lang w:eastAsia="bg-BG"/>
              </w:rPr>
              <w:t xml:space="preserve"> </w:t>
            </w:r>
            <w:r w:rsidRPr="00AD7FEC">
              <w:rPr>
                <w:rFonts w:ascii="Times New Roman" w:hAnsi="Times New Roman"/>
                <w:bCs/>
                <w:sz w:val="24"/>
                <w:szCs w:val="24"/>
                <w:lang w:eastAsia="bg-BG"/>
              </w:rPr>
              <w:t>и при разработване и реализиране на проекти.</w:t>
            </w:r>
          </w:p>
          <w:p w:rsidR="00933905" w:rsidRPr="00AD7FEC" w:rsidRDefault="00933905" w:rsidP="00B2112A">
            <w:pPr>
              <w:pStyle w:val="af7"/>
              <w:numPr>
                <w:ilvl w:val="0"/>
                <w:numId w:val="53"/>
              </w:numPr>
              <w:autoSpaceDE w:val="0"/>
              <w:autoSpaceDN w:val="0"/>
              <w:adjustRightInd w:val="0"/>
              <w:spacing w:after="0" w:line="240" w:lineRule="auto"/>
              <w:jc w:val="both"/>
              <w:rPr>
                <w:rFonts w:ascii="Times New Roman" w:hAnsi="Times New Roman"/>
                <w:sz w:val="24"/>
                <w:szCs w:val="24"/>
                <w:lang w:eastAsia="bg-BG"/>
              </w:rPr>
            </w:pPr>
            <w:r w:rsidRPr="00AD7FEC">
              <w:rPr>
                <w:rFonts w:ascii="Times New Roman" w:hAnsi="Times New Roman"/>
                <w:sz w:val="24"/>
                <w:szCs w:val="24"/>
                <w:lang w:eastAsia="bg-BG"/>
              </w:rPr>
              <w:t>Увеличава се броят на учениците, продължаващи обучението си в училището след завършен 7 клас в профилираната паралелка.</w:t>
            </w:r>
          </w:p>
          <w:p w:rsidR="00933905" w:rsidRPr="00AD7FEC" w:rsidRDefault="00933905" w:rsidP="00B2112A">
            <w:pPr>
              <w:pStyle w:val="af7"/>
              <w:numPr>
                <w:ilvl w:val="0"/>
                <w:numId w:val="53"/>
              </w:numPr>
              <w:autoSpaceDE w:val="0"/>
              <w:autoSpaceDN w:val="0"/>
              <w:adjustRightInd w:val="0"/>
              <w:spacing w:after="0" w:line="240" w:lineRule="auto"/>
              <w:jc w:val="both"/>
              <w:rPr>
                <w:rFonts w:ascii="Times New Roman" w:hAnsi="Times New Roman"/>
                <w:bCs/>
                <w:sz w:val="24"/>
                <w:szCs w:val="24"/>
                <w:lang w:eastAsia="bg-BG"/>
              </w:rPr>
            </w:pPr>
            <w:r w:rsidRPr="00AD7FEC">
              <w:rPr>
                <w:rFonts w:ascii="Times New Roman" w:hAnsi="Times New Roman"/>
                <w:bCs/>
                <w:sz w:val="24"/>
                <w:szCs w:val="24"/>
                <w:lang w:eastAsia="bg-BG"/>
              </w:rPr>
              <w:t>Кадрова осигуреност с квалифицирани учители в т.ч. и педагогически съветник, повече от 50 % от учителите имат защитена ПКС (І – V).</w:t>
            </w:r>
          </w:p>
          <w:p w:rsidR="00933905" w:rsidRPr="00AD7FEC" w:rsidRDefault="00933905" w:rsidP="00B2112A">
            <w:pPr>
              <w:pStyle w:val="af7"/>
              <w:numPr>
                <w:ilvl w:val="0"/>
                <w:numId w:val="53"/>
              </w:numPr>
              <w:autoSpaceDE w:val="0"/>
              <w:autoSpaceDN w:val="0"/>
              <w:adjustRightInd w:val="0"/>
              <w:spacing w:after="0" w:line="240" w:lineRule="auto"/>
              <w:jc w:val="both"/>
              <w:rPr>
                <w:rFonts w:ascii="Times New Roman" w:hAnsi="Times New Roman"/>
                <w:bCs/>
                <w:sz w:val="24"/>
                <w:szCs w:val="24"/>
                <w:lang w:eastAsia="bg-BG"/>
              </w:rPr>
            </w:pPr>
            <w:r w:rsidRPr="00AD7FEC">
              <w:rPr>
                <w:rFonts w:ascii="Times New Roman" w:hAnsi="Times New Roman"/>
                <w:bCs/>
                <w:sz w:val="24"/>
                <w:szCs w:val="24"/>
                <w:lang w:eastAsia="bg-BG"/>
              </w:rPr>
              <w:t xml:space="preserve">Създадени условия за повишаване на квалификацията на </w:t>
            </w:r>
            <w:r w:rsidRPr="00AD7FEC">
              <w:rPr>
                <w:rFonts w:ascii="Times New Roman" w:hAnsi="Times New Roman"/>
                <w:bCs/>
                <w:sz w:val="24"/>
                <w:szCs w:val="24"/>
                <w:lang w:eastAsia="bg-BG"/>
              </w:rPr>
              <w:lastRenderedPageBreak/>
              <w:t>учителите и наставничество, обмен на успешни педагогически практики, МО.</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Работеща и ефективна вътрешна нормативна уредба.</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Ритуализация на училищния живот.</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Осигурени здравословни и безопасни условия за опазване на живота и здравето на участниците в образователния процес.</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Добро управление на финансовите средства в условията на делегирани бюджети.</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Обективност, публичност и достъпност при разработване и управление на бюджета.</w:t>
            </w:r>
          </w:p>
          <w:p w:rsidR="00933905" w:rsidRPr="00AD7FEC" w:rsidRDefault="00933905" w:rsidP="00B2112A">
            <w:pPr>
              <w:pStyle w:val="af7"/>
              <w:numPr>
                <w:ilvl w:val="0"/>
                <w:numId w:val="53"/>
              </w:numPr>
              <w:spacing w:after="0" w:line="240" w:lineRule="auto"/>
              <w:jc w:val="both"/>
              <w:rPr>
                <w:rFonts w:ascii="Times New Roman" w:hAnsi="Times New Roman"/>
                <w:bCs/>
                <w:sz w:val="24"/>
                <w:szCs w:val="24"/>
              </w:rPr>
            </w:pPr>
            <w:r w:rsidRPr="00AD7FEC">
              <w:rPr>
                <w:rFonts w:ascii="Times New Roman" w:hAnsi="Times New Roman"/>
                <w:bCs/>
                <w:sz w:val="24"/>
                <w:szCs w:val="24"/>
              </w:rPr>
              <w:t>Коректно и редовно обезпечаване на средствата за заплати и възнаграждения, осигурителни вноски, ДТВ, средства за облекло.</w:t>
            </w:r>
          </w:p>
        </w:tc>
        <w:tc>
          <w:tcPr>
            <w:tcW w:w="7371" w:type="dxa"/>
          </w:tcPr>
          <w:p w:rsidR="00933905" w:rsidRPr="00AD7FEC" w:rsidRDefault="00933905" w:rsidP="00B7393D">
            <w:pPr>
              <w:pStyle w:val="Default"/>
              <w:numPr>
                <w:ilvl w:val="0"/>
                <w:numId w:val="56"/>
              </w:numPr>
              <w:rPr>
                <w:color w:val="auto"/>
              </w:rPr>
            </w:pPr>
            <w:r w:rsidRPr="00AD7FEC">
              <w:rPr>
                <w:color w:val="auto"/>
              </w:rPr>
              <w:lastRenderedPageBreak/>
              <w:t>Намаляване броя на учениците и паралелките вследствие на демографския срив в града и региона;</w:t>
            </w:r>
          </w:p>
          <w:p w:rsidR="00933905" w:rsidRPr="00AD7FEC" w:rsidRDefault="00933905" w:rsidP="00B7393D">
            <w:pPr>
              <w:pStyle w:val="Default"/>
              <w:numPr>
                <w:ilvl w:val="0"/>
                <w:numId w:val="56"/>
              </w:numPr>
              <w:rPr>
                <w:color w:val="auto"/>
              </w:rPr>
            </w:pPr>
            <w:r w:rsidRPr="00AD7FEC">
              <w:rPr>
                <w:color w:val="auto"/>
              </w:rPr>
              <w:t>Миграционен поток към по-големите градове и други държави;</w:t>
            </w:r>
          </w:p>
          <w:p w:rsidR="00933905" w:rsidRPr="00AD7FEC" w:rsidRDefault="00933905" w:rsidP="00B7393D">
            <w:pPr>
              <w:numPr>
                <w:ilvl w:val="0"/>
                <w:numId w:val="57"/>
              </w:numPr>
            </w:pPr>
            <w:r w:rsidRPr="00AD7FEC">
              <w:t>Засилваща се конкуренция между училищата, на фона на намаляващата  раждаемост в града и общината.</w:t>
            </w:r>
          </w:p>
          <w:p w:rsidR="00933905" w:rsidRPr="00AD7FEC" w:rsidRDefault="00933905" w:rsidP="00B7393D">
            <w:pPr>
              <w:pStyle w:val="Default"/>
              <w:numPr>
                <w:ilvl w:val="0"/>
                <w:numId w:val="56"/>
              </w:numPr>
              <w:rPr>
                <w:color w:val="auto"/>
              </w:rPr>
            </w:pPr>
            <w:r w:rsidRPr="00AD7FEC">
              <w:rPr>
                <w:color w:val="auto"/>
              </w:rPr>
              <w:t xml:space="preserve">Феминизация в училище; </w:t>
            </w:r>
          </w:p>
          <w:p w:rsidR="00933905" w:rsidRPr="00AD7FEC" w:rsidRDefault="00933905" w:rsidP="00B7393D">
            <w:pPr>
              <w:pStyle w:val="Default"/>
              <w:numPr>
                <w:ilvl w:val="0"/>
                <w:numId w:val="56"/>
              </w:numPr>
              <w:rPr>
                <w:color w:val="auto"/>
              </w:rPr>
            </w:pPr>
            <w:r w:rsidRPr="00AD7FEC">
              <w:rPr>
                <w:color w:val="auto"/>
              </w:rPr>
              <w:t xml:space="preserve">Слаба мотивация за учебен труд на отделни ученици; </w:t>
            </w:r>
          </w:p>
          <w:p w:rsidR="00933905" w:rsidRPr="00AD7FEC" w:rsidRDefault="00933905" w:rsidP="00B7393D">
            <w:pPr>
              <w:pStyle w:val="Default"/>
              <w:numPr>
                <w:ilvl w:val="0"/>
                <w:numId w:val="56"/>
              </w:numPr>
              <w:rPr>
                <w:color w:val="auto"/>
              </w:rPr>
            </w:pPr>
            <w:r w:rsidRPr="00AD7FEC">
              <w:rPr>
                <w:color w:val="auto"/>
              </w:rPr>
              <w:t xml:space="preserve">Единични прояви от страна на ученици за нарушаване на дисциплината в учебните часове и нарушаване на училищния ред; </w:t>
            </w:r>
          </w:p>
          <w:p w:rsidR="00933905" w:rsidRPr="00AD7FEC" w:rsidRDefault="00933905" w:rsidP="00B7393D">
            <w:pPr>
              <w:numPr>
                <w:ilvl w:val="0"/>
                <w:numId w:val="57"/>
              </w:numPr>
            </w:pPr>
            <w:r w:rsidRPr="00AD7FEC">
              <w:t>Ниска заинтересованост на голяма част от родителите към случващото се в училище;</w:t>
            </w:r>
          </w:p>
          <w:p w:rsidR="00933905" w:rsidRPr="00AD7FEC" w:rsidRDefault="00933905" w:rsidP="00B7393D">
            <w:pPr>
              <w:pStyle w:val="Default"/>
              <w:numPr>
                <w:ilvl w:val="0"/>
                <w:numId w:val="56"/>
              </w:numPr>
              <w:rPr>
                <w:color w:val="auto"/>
              </w:rPr>
            </w:pPr>
            <w:r w:rsidRPr="00AD7FEC">
              <w:rPr>
                <w:color w:val="auto"/>
              </w:rPr>
              <w:lastRenderedPageBreak/>
              <w:t>Отрицателно влияние на средата върху възпитанието на учениците;</w:t>
            </w:r>
          </w:p>
          <w:p w:rsidR="00933905" w:rsidRPr="00AD7FEC" w:rsidRDefault="00933905" w:rsidP="00B7393D">
            <w:pPr>
              <w:pStyle w:val="Default"/>
              <w:numPr>
                <w:ilvl w:val="0"/>
                <w:numId w:val="56"/>
              </w:numPr>
              <w:rPr>
                <w:color w:val="auto"/>
              </w:rPr>
            </w:pPr>
            <w:r w:rsidRPr="00AD7FEC">
              <w:rPr>
                <w:color w:val="auto"/>
              </w:rPr>
              <w:t>Липса на конкурентна среда при подбора на кадри.</w:t>
            </w:r>
          </w:p>
          <w:p w:rsidR="00933905" w:rsidRPr="00AD7FEC" w:rsidRDefault="00933905" w:rsidP="00B7393D">
            <w:pPr>
              <w:numPr>
                <w:ilvl w:val="0"/>
                <w:numId w:val="57"/>
              </w:numPr>
              <w:rPr>
                <w:lang w:eastAsia="en-US"/>
              </w:rPr>
            </w:pPr>
            <w:r w:rsidRPr="00AD7FEC">
              <w:t>Влошаване на здравословното състояние на учителите и повишаване на риска от професионални заболявания;</w:t>
            </w:r>
          </w:p>
        </w:tc>
      </w:tr>
      <w:tr w:rsidR="00933905" w:rsidRPr="00AD7FEC" w:rsidTr="00021B12">
        <w:trPr>
          <w:jc w:val="center"/>
        </w:trPr>
        <w:tc>
          <w:tcPr>
            <w:tcW w:w="7585" w:type="dxa"/>
            <w:shd w:val="clear" w:color="auto" w:fill="F2F2F2"/>
          </w:tcPr>
          <w:p w:rsidR="00933905" w:rsidRPr="00AD7FEC" w:rsidRDefault="00933905" w:rsidP="00EA2F48">
            <w:pPr>
              <w:jc w:val="center"/>
            </w:pPr>
            <w:r w:rsidRPr="00AD7FEC">
              <w:rPr>
                <w:b/>
                <w:bCs/>
              </w:rPr>
              <w:lastRenderedPageBreak/>
              <w:t>ВЪЗМОЖНОСТИ</w:t>
            </w:r>
          </w:p>
          <w:p w:rsidR="00933905" w:rsidRPr="00AD7FEC" w:rsidRDefault="00933905" w:rsidP="00B2112A">
            <w:pPr>
              <w:jc w:val="both"/>
              <w:rPr>
                <w:b/>
                <w:bCs/>
              </w:rPr>
            </w:pPr>
          </w:p>
        </w:tc>
        <w:tc>
          <w:tcPr>
            <w:tcW w:w="7371" w:type="dxa"/>
            <w:shd w:val="clear" w:color="auto" w:fill="F2F2F2"/>
          </w:tcPr>
          <w:p w:rsidR="00933905" w:rsidRPr="00AD7FEC" w:rsidRDefault="00933905" w:rsidP="00AD77D0">
            <w:pPr>
              <w:jc w:val="center"/>
              <w:rPr>
                <w:b/>
                <w:bCs/>
              </w:rPr>
            </w:pPr>
            <w:r w:rsidRPr="00AD7FEC">
              <w:rPr>
                <w:b/>
                <w:bCs/>
              </w:rPr>
              <w:t>ЗАПЛАХИ</w:t>
            </w:r>
          </w:p>
        </w:tc>
      </w:tr>
      <w:tr w:rsidR="00933905" w:rsidRPr="00AD7FEC" w:rsidTr="00021B12">
        <w:trPr>
          <w:jc w:val="center"/>
        </w:trPr>
        <w:tc>
          <w:tcPr>
            <w:tcW w:w="7585" w:type="dxa"/>
          </w:tcPr>
          <w:p w:rsidR="00933905" w:rsidRPr="00AD7FEC" w:rsidRDefault="00933905" w:rsidP="00B2112A">
            <w:pPr>
              <w:numPr>
                <w:ilvl w:val="0"/>
                <w:numId w:val="58"/>
              </w:numPr>
              <w:jc w:val="both"/>
              <w:rPr>
                <w:bCs/>
              </w:rPr>
            </w:pPr>
            <w:r w:rsidRPr="00AD7FEC">
              <w:rPr>
                <w:bCs/>
              </w:rPr>
              <w:t>Анализ на демографската перспектива на общината и региона във връзка с успешното реализиране на приема при условията на ЗПУО.</w:t>
            </w:r>
          </w:p>
          <w:p w:rsidR="00933905" w:rsidRPr="00AD7FEC" w:rsidRDefault="00933905" w:rsidP="00B2112A">
            <w:pPr>
              <w:numPr>
                <w:ilvl w:val="0"/>
                <w:numId w:val="58"/>
              </w:numPr>
              <w:jc w:val="both"/>
              <w:rPr>
                <w:bCs/>
              </w:rPr>
            </w:pPr>
            <w:r w:rsidRPr="00AD7FEC">
              <w:rPr>
                <w:bCs/>
              </w:rPr>
              <w:t xml:space="preserve">Подкрепа на личностното развитие на учениците, превенция на обучителните трудности и ранно оценяване на риска </w:t>
            </w:r>
            <w:r w:rsidRPr="00AD7FEC">
              <w:rPr>
                <w:bCs/>
                <w:lang w:val="en-US"/>
              </w:rPr>
              <w:t>–</w:t>
            </w:r>
            <w:r w:rsidRPr="00AD7FEC">
              <w:rPr>
                <w:bCs/>
              </w:rPr>
              <w:t xml:space="preserve"> ранно идентифициране на учениците в риск чрез проучване и оценка на потребностите и интересите им, откриване и предотвратяване на причините, които биха довели до отпадане от училище.</w:t>
            </w:r>
          </w:p>
          <w:p w:rsidR="00933905" w:rsidRPr="00AD7FEC" w:rsidRDefault="00933905" w:rsidP="00B2112A">
            <w:pPr>
              <w:numPr>
                <w:ilvl w:val="0"/>
                <w:numId w:val="58"/>
              </w:numPr>
              <w:jc w:val="both"/>
              <w:rPr>
                <w:bCs/>
              </w:rPr>
            </w:pPr>
            <w:r w:rsidRPr="00AD7FEC">
              <w:rPr>
                <w:bCs/>
              </w:rPr>
              <w:t>Превенция на агресията и противообществените прояви</w:t>
            </w:r>
            <w:r w:rsidRPr="00AD7FEC">
              <w:rPr>
                <w:bCs/>
                <w:lang w:val="en-US"/>
              </w:rPr>
              <w:t>.</w:t>
            </w:r>
            <w:r w:rsidRPr="00AD7FEC">
              <w:rPr>
                <w:bCs/>
              </w:rPr>
              <w:t xml:space="preserve"> </w:t>
            </w:r>
          </w:p>
          <w:p w:rsidR="00933905" w:rsidRPr="00AD7FEC" w:rsidRDefault="00933905" w:rsidP="00B2112A">
            <w:pPr>
              <w:numPr>
                <w:ilvl w:val="0"/>
                <w:numId w:val="58"/>
              </w:numPr>
              <w:jc w:val="both"/>
              <w:rPr>
                <w:bCs/>
              </w:rPr>
            </w:pPr>
            <w:r w:rsidRPr="00AD7FEC">
              <w:rPr>
                <w:bCs/>
              </w:rPr>
              <w:t>Повишаване на обществената чувствителност към темата за БДП;</w:t>
            </w:r>
          </w:p>
          <w:p w:rsidR="00933905" w:rsidRPr="00AD7FEC" w:rsidRDefault="00933905" w:rsidP="00B2112A">
            <w:pPr>
              <w:pStyle w:val="Default"/>
              <w:numPr>
                <w:ilvl w:val="0"/>
                <w:numId w:val="58"/>
              </w:numPr>
              <w:jc w:val="both"/>
              <w:rPr>
                <w:color w:val="auto"/>
              </w:rPr>
            </w:pPr>
            <w:r w:rsidRPr="00AD7FEC">
              <w:rPr>
                <w:color w:val="auto"/>
              </w:rPr>
              <w:t xml:space="preserve">По-активна работа с родителите за включването им в инициативи и дейности на училището; </w:t>
            </w:r>
          </w:p>
          <w:p w:rsidR="00933905" w:rsidRPr="00AD7FEC" w:rsidRDefault="00933905" w:rsidP="00B2112A">
            <w:pPr>
              <w:pStyle w:val="Default"/>
              <w:numPr>
                <w:ilvl w:val="0"/>
                <w:numId w:val="58"/>
              </w:numPr>
              <w:jc w:val="both"/>
              <w:rPr>
                <w:color w:val="auto"/>
              </w:rPr>
            </w:pPr>
            <w:r w:rsidRPr="00AD7FEC">
              <w:rPr>
                <w:color w:val="auto"/>
              </w:rPr>
              <w:t xml:space="preserve">Участие в проекти за осигуряване на по-добри условия за обучение на деца със СОП; </w:t>
            </w:r>
          </w:p>
          <w:p w:rsidR="00933905" w:rsidRPr="00AD7FEC" w:rsidRDefault="00933905" w:rsidP="00B2112A">
            <w:pPr>
              <w:pStyle w:val="Default"/>
              <w:numPr>
                <w:ilvl w:val="0"/>
                <w:numId w:val="58"/>
              </w:numPr>
              <w:jc w:val="both"/>
              <w:rPr>
                <w:color w:val="auto"/>
              </w:rPr>
            </w:pPr>
            <w:r w:rsidRPr="00AD7FEC">
              <w:rPr>
                <w:color w:val="auto"/>
              </w:rPr>
              <w:t xml:space="preserve">Разширяване на извънкласните дейности; </w:t>
            </w:r>
          </w:p>
          <w:p w:rsidR="00933905" w:rsidRPr="00AD7FEC" w:rsidRDefault="00933905" w:rsidP="00B2112A">
            <w:pPr>
              <w:pStyle w:val="Default"/>
              <w:numPr>
                <w:ilvl w:val="0"/>
                <w:numId w:val="58"/>
              </w:numPr>
              <w:jc w:val="both"/>
              <w:rPr>
                <w:color w:val="auto"/>
              </w:rPr>
            </w:pPr>
            <w:r w:rsidRPr="00AD7FEC">
              <w:rPr>
                <w:color w:val="auto"/>
              </w:rPr>
              <w:t xml:space="preserve">Възможни партньорства с различни организации и </w:t>
            </w:r>
            <w:r w:rsidRPr="00AD7FEC">
              <w:rPr>
                <w:color w:val="auto"/>
              </w:rPr>
              <w:lastRenderedPageBreak/>
              <w:t>институции за съвместни дейности и подпомагане;</w:t>
            </w:r>
          </w:p>
          <w:p w:rsidR="00933905" w:rsidRPr="00AD7FEC" w:rsidRDefault="00933905" w:rsidP="00B2112A">
            <w:pPr>
              <w:pStyle w:val="Default"/>
              <w:numPr>
                <w:ilvl w:val="0"/>
                <w:numId w:val="58"/>
              </w:numPr>
              <w:jc w:val="both"/>
              <w:rPr>
                <w:color w:val="auto"/>
              </w:rPr>
            </w:pPr>
            <w:r w:rsidRPr="00AD7FEC">
              <w:rPr>
                <w:color w:val="auto"/>
              </w:rPr>
              <w:t xml:space="preserve">Добри взаимоотношения с всички учебни заведения, общинска администрация и институции; </w:t>
            </w:r>
          </w:p>
          <w:p w:rsidR="00933905" w:rsidRPr="00AD7FEC" w:rsidRDefault="00933905" w:rsidP="00B2112A">
            <w:pPr>
              <w:pStyle w:val="Default"/>
              <w:numPr>
                <w:ilvl w:val="0"/>
                <w:numId w:val="58"/>
              </w:numPr>
              <w:jc w:val="both"/>
              <w:rPr>
                <w:color w:val="auto"/>
              </w:rPr>
            </w:pPr>
            <w:r w:rsidRPr="00AD7FEC">
              <w:rPr>
                <w:color w:val="auto"/>
              </w:rPr>
              <w:t xml:space="preserve">Разработване и реализиране на проекти по национални и европейски програми за модернизиране и обогатяване на МТБ; </w:t>
            </w:r>
          </w:p>
          <w:p w:rsidR="00933905" w:rsidRPr="00AD7FEC" w:rsidRDefault="00933905" w:rsidP="00B2112A">
            <w:pPr>
              <w:pStyle w:val="Default"/>
              <w:numPr>
                <w:ilvl w:val="0"/>
                <w:numId w:val="58"/>
              </w:numPr>
              <w:jc w:val="both"/>
              <w:rPr>
                <w:color w:val="auto"/>
              </w:rPr>
            </w:pPr>
            <w:r w:rsidRPr="00AD7FEC">
              <w:rPr>
                <w:color w:val="auto"/>
              </w:rPr>
              <w:t xml:space="preserve">Ефективна рекламна кампания за прием на ученици с цел запазване пълняемостта на паралелките; </w:t>
            </w:r>
          </w:p>
          <w:p w:rsidR="00933905" w:rsidRPr="00AD7FEC" w:rsidRDefault="00933905" w:rsidP="00B2112A">
            <w:pPr>
              <w:pStyle w:val="Default"/>
              <w:numPr>
                <w:ilvl w:val="0"/>
                <w:numId w:val="58"/>
              </w:numPr>
              <w:jc w:val="both"/>
              <w:rPr>
                <w:color w:val="auto"/>
              </w:rPr>
            </w:pPr>
            <w:r w:rsidRPr="00AD7FEC">
              <w:rPr>
                <w:color w:val="auto"/>
              </w:rPr>
              <w:t xml:space="preserve">Спонсорства и дарения от фирми и физически лица; </w:t>
            </w:r>
          </w:p>
          <w:p w:rsidR="00933905" w:rsidRPr="00AD7FEC" w:rsidRDefault="00933905" w:rsidP="00B2112A">
            <w:pPr>
              <w:pStyle w:val="Default"/>
              <w:numPr>
                <w:ilvl w:val="0"/>
                <w:numId w:val="58"/>
              </w:numPr>
              <w:jc w:val="both"/>
              <w:rPr>
                <w:color w:val="auto"/>
              </w:rPr>
            </w:pPr>
            <w:r w:rsidRPr="00AD7FEC">
              <w:rPr>
                <w:color w:val="auto"/>
              </w:rPr>
              <w:t xml:space="preserve">Условия за повишаване квалификацията на педагогическите кадри, участие в разнообразни форми на квалификационна дейност; </w:t>
            </w:r>
          </w:p>
          <w:p w:rsidR="00933905" w:rsidRPr="00AD7FEC" w:rsidRDefault="00933905" w:rsidP="00B2112A">
            <w:pPr>
              <w:pStyle w:val="Default"/>
              <w:numPr>
                <w:ilvl w:val="0"/>
                <w:numId w:val="58"/>
              </w:numPr>
              <w:jc w:val="both"/>
              <w:rPr>
                <w:color w:val="auto"/>
              </w:rPr>
            </w:pPr>
            <w:r w:rsidRPr="00AD7FEC">
              <w:rPr>
                <w:color w:val="auto"/>
              </w:rPr>
              <w:t xml:space="preserve">Използване на нови технологии и иновации в УВП. </w:t>
            </w:r>
          </w:p>
          <w:p w:rsidR="00933905" w:rsidRPr="00AD7FEC" w:rsidRDefault="00933905" w:rsidP="00B2112A">
            <w:pPr>
              <w:numPr>
                <w:ilvl w:val="0"/>
                <w:numId w:val="58"/>
              </w:numPr>
              <w:jc w:val="both"/>
              <w:rPr>
                <w:bCs/>
              </w:rPr>
            </w:pPr>
            <w:r w:rsidRPr="00AD7FEC">
              <w:rPr>
                <w:bCs/>
              </w:rPr>
              <w:t>Оптимизиране на училищните учебни планове в прогимназиален и гимназиален етап – разширяване кръга на избираемите и факултативните предмети.</w:t>
            </w:r>
          </w:p>
          <w:p w:rsidR="00933905" w:rsidRPr="00AD7FEC" w:rsidRDefault="00933905" w:rsidP="00B2112A">
            <w:pPr>
              <w:numPr>
                <w:ilvl w:val="0"/>
                <w:numId w:val="58"/>
              </w:numPr>
              <w:jc w:val="both"/>
              <w:rPr>
                <w:bCs/>
              </w:rPr>
            </w:pPr>
            <w:r w:rsidRPr="00AD7FEC">
              <w:rPr>
                <w:bCs/>
              </w:rPr>
              <w:t xml:space="preserve">Разширяване на приема след завършено основно образование съгласно ЗПУО – профилирано и професионално обучение. </w:t>
            </w:r>
          </w:p>
          <w:p w:rsidR="00933905" w:rsidRPr="00AD7FEC" w:rsidRDefault="00933905" w:rsidP="00B2112A">
            <w:pPr>
              <w:numPr>
                <w:ilvl w:val="0"/>
                <w:numId w:val="58"/>
              </w:numPr>
              <w:jc w:val="both"/>
              <w:rPr>
                <w:bCs/>
              </w:rPr>
            </w:pPr>
            <w:r w:rsidRPr="00AD7FEC">
              <w:rPr>
                <w:bCs/>
              </w:rPr>
              <w:t>Разширяване на връзките с НПО и реализиране на проекти по програми на ЕС.</w:t>
            </w:r>
          </w:p>
          <w:p w:rsidR="00933905" w:rsidRPr="00AD7FEC" w:rsidRDefault="00933905" w:rsidP="00B2112A">
            <w:pPr>
              <w:numPr>
                <w:ilvl w:val="0"/>
                <w:numId w:val="58"/>
              </w:numPr>
              <w:jc w:val="both"/>
              <w:rPr>
                <w:bCs/>
              </w:rPr>
            </w:pPr>
            <w:r w:rsidRPr="00AD7FEC">
              <w:rPr>
                <w:bCs/>
              </w:rPr>
              <w:t>Осигуряване на възможности за развитие и изява на талантливи ученици.</w:t>
            </w:r>
          </w:p>
          <w:p w:rsidR="00933905" w:rsidRPr="00AD7FEC" w:rsidRDefault="00933905" w:rsidP="00B2112A">
            <w:pPr>
              <w:numPr>
                <w:ilvl w:val="0"/>
                <w:numId w:val="58"/>
              </w:numPr>
              <w:jc w:val="both"/>
              <w:rPr>
                <w:bCs/>
              </w:rPr>
            </w:pPr>
            <w:r w:rsidRPr="00AD7FEC">
              <w:rPr>
                <w:bCs/>
              </w:rPr>
              <w:t>Използване на портфолиото като инструмент за професионално развитие и оценка.</w:t>
            </w:r>
          </w:p>
          <w:p w:rsidR="00933905" w:rsidRPr="00AD7FEC" w:rsidRDefault="00933905" w:rsidP="00B2112A">
            <w:pPr>
              <w:numPr>
                <w:ilvl w:val="0"/>
                <w:numId w:val="58"/>
              </w:numPr>
              <w:jc w:val="both"/>
              <w:rPr>
                <w:bCs/>
              </w:rPr>
            </w:pPr>
            <w:r w:rsidRPr="00AD7FEC">
              <w:rPr>
                <w:bCs/>
              </w:rPr>
              <w:t>Преодоляване на рутината и формалното изпълнение на служебните задължения.</w:t>
            </w:r>
          </w:p>
          <w:p w:rsidR="00933905" w:rsidRPr="00AD7FEC" w:rsidRDefault="00933905" w:rsidP="00B2112A">
            <w:pPr>
              <w:numPr>
                <w:ilvl w:val="0"/>
                <w:numId w:val="58"/>
              </w:numPr>
              <w:jc w:val="both"/>
              <w:rPr>
                <w:bCs/>
              </w:rPr>
            </w:pPr>
            <w:r w:rsidRPr="00AD7FEC">
              <w:rPr>
                <w:bCs/>
              </w:rPr>
              <w:t>Възможност за кариерно развитие.</w:t>
            </w:r>
          </w:p>
          <w:p w:rsidR="00933905" w:rsidRPr="00AD7FEC" w:rsidRDefault="00933905" w:rsidP="00B2112A">
            <w:pPr>
              <w:numPr>
                <w:ilvl w:val="0"/>
                <w:numId w:val="58"/>
              </w:numPr>
              <w:jc w:val="both"/>
              <w:rPr>
                <w:bCs/>
              </w:rPr>
            </w:pPr>
            <w:r w:rsidRPr="00AD7FEC">
              <w:rPr>
                <w:bCs/>
              </w:rPr>
              <w:t>Разширяване възможностите за вътрешноинституционална и извънучилищна квалификационна дейност.</w:t>
            </w:r>
          </w:p>
          <w:p w:rsidR="00933905" w:rsidRPr="00AD7FEC" w:rsidRDefault="00933905" w:rsidP="00B2112A">
            <w:pPr>
              <w:numPr>
                <w:ilvl w:val="0"/>
                <w:numId w:val="58"/>
              </w:numPr>
              <w:jc w:val="both"/>
              <w:rPr>
                <w:bCs/>
              </w:rPr>
            </w:pPr>
            <w:r w:rsidRPr="00AD7FEC">
              <w:rPr>
                <w:bCs/>
              </w:rPr>
              <w:t>Достъп до Национални програми и програми на ЕС и активно включване на учители и ученици в разработване на проекти.</w:t>
            </w:r>
          </w:p>
          <w:p w:rsidR="00933905" w:rsidRPr="00AD7FEC" w:rsidRDefault="00933905" w:rsidP="00B2112A">
            <w:pPr>
              <w:numPr>
                <w:ilvl w:val="0"/>
                <w:numId w:val="61"/>
              </w:numPr>
              <w:jc w:val="both"/>
            </w:pPr>
            <w:r w:rsidRPr="00AD7FEC">
              <w:t>Иновация, свързана с развиване на ключови компетентности по природни науки чрез интердисциплинарно проектно-</w:t>
            </w:r>
            <w:r w:rsidRPr="00AD7FEC">
              <w:lastRenderedPageBreak/>
              <w:t>базирано обучение, основаващо се на практическата работа в групи със софтуер за виртуална реалност и на лабораторни изследвания. Въвеждане на нов предмет „Виртуална биология“ като избираем модул на предмета Био</w:t>
            </w:r>
            <w:r w:rsidR="006F37A7">
              <w:t>логия и здравно образование</w:t>
            </w:r>
            <w:r w:rsidRPr="00AD7FEC">
              <w:t xml:space="preserve"> за първа и втора степен на гимназиален етап.  Иновацията допринася за  повишаване  качеството на образование, подпомагане на кариерното ориентиране на учениците в инженерно-техническите специалности, наука и медицина, увеличаване на процента на реализиралите се ученици в STEM професии.</w:t>
            </w:r>
          </w:p>
          <w:p w:rsidR="00933905" w:rsidRPr="00AD7FEC" w:rsidRDefault="00933905" w:rsidP="00B2112A">
            <w:pPr>
              <w:numPr>
                <w:ilvl w:val="0"/>
                <w:numId w:val="58"/>
              </w:numPr>
              <w:jc w:val="both"/>
              <w:rPr>
                <w:bCs/>
              </w:rPr>
            </w:pPr>
            <w:r w:rsidRPr="00AD7FEC">
              <w:rPr>
                <w:bCs/>
              </w:rPr>
              <w:t>Непрекъснат мониторинг на дейностите в образователния процес и своевременно предприемане на действия за неговото подобряване.</w:t>
            </w:r>
          </w:p>
          <w:p w:rsidR="00933905" w:rsidRPr="00AD7FEC" w:rsidRDefault="00933905" w:rsidP="00B2112A">
            <w:pPr>
              <w:numPr>
                <w:ilvl w:val="0"/>
                <w:numId w:val="58"/>
              </w:numPr>
              <w:jc w:val="both"/>
              <w:rPr>
                <w:bCs/>
              </w:rPr>
            </w:pPr>
            <w:r w:rsidRPr="00AD7FEC">
              <w:rPr>
                <w:bCs/>
              </w:rPr>
              <w:t>Целенасочени дейности за поддържане и издигане имиджа на училището.</w:t>
            </w:r>
          </w:p>
          <w:p w:rsidR="00933905" w:rsidRPr="00AD7FEC" w:rsidRDefault="00933905" w:rsidP="00B2112A">
            <w:pPr>
              <w:numPr>
                <w:ilvl w:val="0"/>
                <w:numId w:val="58"/>
              </w:numPr>
              <w:jc w:val="both"/>
              <w:rPr>
                <w:bCs/>
              </w:rPr>
            </w:pPr>
            <w:r w:rsidRPr="00AD7FEC">
              <w:rPr>
                <w:bCs/>
              </w:rPr>
              <w:t>Оптимизиране на екипната работа в различни направления.</w:t>
            </w:r>
          </w:p>
          <w:p w:rsidR="00933905" w:rsidRPr="00AD7FEC" w:rsidRDefault="00933905" w:rsidP="00B2112A">
            <w:pPr>
              <w:numPr>
                <w:ilvl w:val="0"/>
                <w:numId w:val="58"/>
              </w:numPr>
              <w:jc w:val="both"/>
              <w:rPr>
                <w:bCs/>
              </w:rPr>
            </w:pPr>
            <w:r w:rsidRPr="00AD7FEC">
              <w:rPr>
                <w:bCs/>
              </w:rPr>
              <w:t>Гъвкаво използване на системата за оценяване на постигнатите резултати от труда на педагогическите специалисти и за определяне на ДМС на педагогическите специалисти и непедагогическия персонал.</w:t>
            </w:r>
          </w:p>
          <w:p w:rsidR="00933905" w:rsidRPr="00B2112A" w:rsidRDefault="00933905" w:rsidP="00B2112A">
            <w:pPr>
              <w:numPr>
                <w:ilvl w:val="0"/>
                <w:numId w:val="58"/>
              </w:numPr>
              <w:jc w:val="both"/>
              <w:rPr>
                <w:bCs/>
              </w:rPr>
            </w:pPr>
            <w:r w:rsidRPr="00AD7FEC">
              <w:rPr>
                <w:bCs/>
              </w:rPr>
              <w:t>Стимулиране на дарителската дейност.</w:t>
            </w:r>
          </w:p>
          <w:p w:rsidR="00933905" w:rsidRPr="00B2112A" w:rsidRDefault="00933905" w:rsidP="00B2112A">
            <w:pPr>
              <w:numPr>
                <w:ilvl w:val="0"/>
                <w:numId w:val="62"/>
              </w:numPr>
              <w:jc w:val="both"/>
            </w:pPr>
            <w:r w:rsidRPr="00AD7FEC">
              <w:t>Атестиране на учители и директор с цел установяване на постигнатите от педагозите резултати и повишаване качеството на образованието на децата или учениците.</w:t>
            </w:r>
          </w:p>
        </w:tc>
        <w:tc>
          <w:tcPr>
            <w:tcW w:w="7371" w:type="dxa"/>
          </w:tcPr>
          <w:p w:rsidR="00933905" w:rsidRPr="00AD7FEC" w:rsidRDefault="00933905" w:rsidP="00B7393D">
            <w:pPr>
              <w:pStyle w:val="af7"/>
              <w:numPr>
                <w:ilvl w:val="0"/>
                <w:numId w:val="59"/>
              </w:numPr>
              <w:spacing w:after="0" w:line="240" w:lineRule="auto"/>
              <w:contextualSpacing w:val="0"/>
              <w:jc w:val="both"/>
              <w:rPr>
                <w:rFonts w:ascii="Times New Roman" w:hAnsi="Times New Roman"/>
                <w:sz w:val="24"/>
                <w:szCs w:val="24"/>
              </w:rPr>
            </w:pPr>
            <w:r w:rsidRPr="00AD7FEC">
              <w:rPr>
                <w:rFonts w:ascii="Times New Roman" w:hAnsi="Times New Roman"/>
                <w:bCs/>
                <w:sz w:val="24"/>
                <w:szCs w:val="24"/>
              </w:rPr>
              <w:lastRenderedPageBreak/>
              <w:t>Наличие на безработица и икономическа несигурност, което води до д</w:t>
            </w:r>
            <w:r w:rsidRPr="00AD7FEC">
              <w:rPr>
                <w:rFonts w:ascii="Times New Roman" w:hAnsi="Times New Roman"/>
                <w:sz w:val="24"/>
                <w:szCs w:val="24"/>
              </w:rPr>
              <w:t xml:space="preserve">емографски срив; засилена миграция на млади семейства към големите градове в страната и към чужбина; </w:t>
            </w:r>
          </w:p>
          <w:p w:rsidR="00933905" w:rsidRPr="00AD7FEC" w:rsidRDefault="00933905" w:rsidP="00B7393D">
            <w:pPr>
              <w:pStyle w:val="af7"/>
              <w:numPr>
                <w:ilvl w:val="0"/>
                <w:numId w:val="59"/>
              </w:numPr>
              <w:spacing w:after="0" w:line="240" w:lineRule="auto"/>
              <w:contextualSpacing w:val="0"/>
              <w:jc w:val="both"/>
              <w:rPr>
                <w:rFonts w:ascii="Times New Roman" w:hAnsi="Times New Roman"/>
                <w:bCs/>
                <w:sz w:val="24"/>
                <w:szCs w:val="24"/>
              </w:rPr>
            </w:pPr>
            <w:r w:rsidRPr="00AD7FEC">
              <w:rPr>
                <w:rFonts w:ascii="Times New Roman" w:hAnsi="Times New Roman"/>
                <w:bCs/>
                <w:sz w:val="24"/>
                <w:szCs w:val="24"/>
              </w:rPr>
              <w:t>Отрицателно влияние на обкръжаващата среда върху образователния процес.</w:t>
            </w:r>
          </w:p>
          <w:p w:rsidR="00933905" w:rsidRPr="00AD7FEC" w:rsidRDefault="00933905" w:rsidP="00B7393D">
            <w:pPr>
              <w:pStyle w:val="Default"/>
              <w:numPr>
                <w:ilvl w:val="0"/>
                <w:numId w:val="59"/>
              </w:numPr>
              <w:jc w:val="both"/>
              <w:rPr>
                <w:color w:val="auto"/>
              </w:rPr>
            </w:pPr>
            <w:r w:rsidRPr="00AD7FEC">
              <w:rPr>
                <w:color w:val="auto"/>
              </w:rPr>
              <w:t xml:space="preserve">Ограничени финансови ресурси; </w:t>
            </w:r>
          </w:p>
          <w:p w:rsidR="00933905" w:rsidRPr="00AD7FEC" w:rsidRDefault="00933905" w:rsidP="00B7393D">
            <w:pPr>
              <w:pStyle w:val="af7"/>
              <w:numPr>
                <w:ilvl w:val="0"/>
                <w:numId w:val="59"/>
              </w:numPr>
              <w:spacing w:after="0" w:line="240" w:lineRule="auto"/>
              <w:contextualSpacing w:val="0"/>
              <w:jc w:val="both"/>
              <w:rPr>
                <w:rFonts w:ascii="Times New Roman" w:hAnsi="Times New Roman"/>
                <w:bCs/>
                <w:sz w:val="24"/>
                <w:szCs w:val="24"/>
              </w:rPr>
            </w:pPr>
            <w:r w:rsidRPr="00AD7FEC">
              <w:rPr>
                <w:rFonts w:ascii="Times New Roman" w:hAnsi="Times New Roman"/>
                <w:bCs/>
                <w:sz w:val="24"/>
                <w:szCs w:val="24"/>
              </w:rPr>
              <w:t>Небалансиран прием в училищата от града, водещ до „разсейване“ на учениците.</w:t>
            </w:r>
          </w:p>
          <w:p w:rsidR="00933905" w:rsidRPr="00AD7FEC" w:rsidRDefault="00933905" w:rsidP="00B7393D">
            <w:pPr>
              <w:pStyle w:val="Default"/>
              <w:numPr>
                <w:ilvl w:val="0"/>
                <w:numId w:val="59"/>
              </w:numPr>
              <w:jc w:val="both"/>
              <w:rPr>
                <w:color w:val="auto"/>
              </w:rPr>
            </w:pPr>
            <w:r w:rsidRPr="00AD7FEC">
              <w:rPr>
                <w:color w:val="auto"/>
              </w:rPr>
              <w:t xml:space="preserve">Нестабилна, постоянно променяща се, нормативна уредба; </w:t>
            </w:r>
          </w:p>
          <w:p w:rsidR="00933905" w:rsidRPr="00AD7FEC" w:rsidRDefault="00933905" w:rsidP="00B7393D">
            <w:pPr>
              <w:pStyle w:val="Default"/>
              <w:numPr>
                <w:ilvl w:val="0"/>
                <w:numId w:val="59"/>
              </w:numPr>
              <w:jc w:val="both"/>
              <w:rPr>
                <w:color w:val="auto"/>
              </w:rPr>
            </w:pPr>
            <w:r w:rsidRPr="00AD7FEC">
              <w:rPr>
                <w:color w:val="auto"/>
              </w:rPr>
              <w:t xml:space="preserve">Липса на нормативна база за ангажиране на родителите и за налагане на санкции на безотговорните и незаинтересованите; </w:t>
            </w:r>
          </w:p>
          <w:p w:rsidR="00933905" w:rsidRPr="00AD7FEC" w:rsidRDefault="00933905" w:rsidP="00B7393D">
            <w:pPr>
              <w:pStyle w:val="Default"/>
              <w:numPr>
                <w:ilvl w:val="0"/>
                <w:numId w:val="59"/>
              </w:numPr>
              <w:jc w:val="both"/>
              <w:rPr>
                <w:color w:val="auto"/>
              </w:rPr>
            </w:pPr>
            <w:r w:rsidRPr="00AD7FEC">
              <w:rPr>
                <w:color w:val="auto"/>
              </w:rPr>
              <w:t>Недобре уредена нормативна уредба за интег</w:t>
            </w:r>
            <w:r w:rsidR="00B2112A">
              <w:rPr>
                <w:color w:val="auto"/>
              </w:rPr>
              <w:t>риране на учениците със СОП, чии</w:t>
            </w:r>
            <w:r w:rsidRPr="00AD7FEC">
              <w:rPr>
                <w:color w:val="auto"/>
              </w:rPr>
              <w:t xml:space="preserve">то брой се увеличава; </w:t>
            </w:r>
          </w:p>
          <w:p w:rsidR="00933905" w:rsidRPr="00AD7FEC" w:rsidRDefault="00933905" w:rsidP="00B7393D">
            <w:pPr>
              <w:pStyle w:val="af7"/>
              <w:numPr>
                <w:ilvl w:val="0"/>
                <w:numId w:val="59"/>
              </w:numPr>
              <w:spacing w:after="0" w:line="240" w:lineRule="auto"/>
              <w:contextualSpacing w:val="0"/>
              <w:jc w:val="both"/>
              <w:rPr>
                <w:rFonts w:ascii="Times New Roman" w:hAnsi="Times New Roman"/>
                <w:bCs/>
                <w:sz w:val="24"/>
                <w:szCs w:val="24"/>
              </w:rPr>
            </w:pPr>
            <w:r w:rsidRPr="00AD7FEC">
              <w:rPr>
                <w:rFonts w:ascii="Times New Roman" w:hAnsi="Times New Roman"/>
                <w:bCs/>
                <w:sz w:val="24"/>
                <w:szCs w:val="24"/>
              </w:rPr>
              <w:t>Ниска заинтересованост на голяма част от родителите към случващото се в училище</w:t>
            </w:r>
          </w:p>
          <w:p w:rsidR="00933905" w:rsidRPr="00AD7FEC" w:rsidRDefault="00933905" w:rsidP="00B7393D">
            <w:pPr>
              <w:pStyle w:val="Default"/>
              <w:numPr>
                <w:ilvl w:val="0"/>
                <w:numId w:val="59"/>
              </w:numPr>
              <w:jc w:val="both"/>
              <w:rPr>
                <w:color w:val="auto"/>
              </w:rPr>
            </w:pPr>
            <w:r w:rsidRPr="00AD7FEC">
              <w:rPr>
                <w:color w:val="auto"/>
              </w:rPr>
              <w:t xml:space="preserve">Нараства броят на учениците, които живеят с един родител </w:t>
            </w:r>
            <w:r w:rsidRPr="00AD7FEC">
              <w:rPr>
                <w:color w:val="auto"/>
              </w:rPr>
              <w:lastRenderedPageBreak/>
              <w:t xml:space="preserve">или без родители – при роднини/настойници, които често не успяват да осъществяват нужния контрол над подрастващите; </w:t>
            </w:r>
          </w:p>
          <w:p w:rsidR="00933905" w:rsidRPr="00AD7FEC" w:rsidRDefault="00933905" w:rsidP="00B7393D">
            <w:pPr>
              <w:pStyle w:val="Default"/>
              <w:numPr>
                <w:ilvl w:val="0"/>
                <w:numId w:val="59"/>
              </w:numPr>
              <w:jc w:val="both"/>
              <w:rPr>
                <w:bCs/>
                <w:color w:val="auto"/>
              </w:rPr>
            </w:pPr>
            <w:r w:rsidRPr="00AD7FEC">
              <w:rPr>
                <w:color w:val="auto"/>
              </w:rPr>
              <w:t xml:space="preserve">Учебни програми с недостатъчна практическа насоченост на обучението. </w:t>
            </w:r>
          </w:p>
          <w:p w:rsidR="00933905" w:rsidRPr="00AD7FEC" w:rsidRDefault="00933905" w:rsidP="00B7393D">
            <w:pPr>
              <w:pStyle w:val="af7"/>
              <w:numPr>
                <w:ilvl w:val="0"/>
                <w:numId w:val="59"/>
              </w:numPr>
              <w:spacing w:after="0" w:line="240" w:lineRule="auto"/>
              <w:contextualSpacing w:val="0"/>
              <w:jc w:val="both"/>
              <w:rPr>
                <w:rFonts w:ascii="Times New Roman" w:hAnsi="Times New Roman"/>
                <w:bCs/>
                <w:sz w:val="24"/>
                <w:szCs w:val="24"/>
              </w:rPr>
            </w:pPr>
            <w:r w:rsidRPr="00AD7FEC">
              <w:rPr>
                <w:rFonts w:ascii="Times New Roman" w:hAnsi="Times New Roman"/>
                <w:bCs/>
                <w:sz w:val="24"/>
                <w:szCs w:val="24"/>
              </w:rPr>
              <w:t>Негативно отношение към училището и липса на мотиви за учене – по-ниски резултати от учебната дейност.</w:t>
            </w:r>
          </w:p>
        </w:tc>
      </w:tr>
    </w:tbl>
    <w:p w:rsidR="00933905" w:rsidRPr="00AD7FEC" w:rsidRDefault="00933905" w:rsidP="00440068">
      <w:pPr>
        <w:ind w:left="696" w:firstLine="720"/>
        <w:jc w:val="both"/>
        <w:rPr>
          <w:b/>
          <w:bCs/>
        </w:rPr>
      </w:pPr>
      <w:r w:rsidRPr="00AD7FEC">
        <w:rPr>
          <w:b/>
          <w:bCs/>
        </w:rPr>
        <w:lastRenderedPageBreak/>
        <w:t>Изводи:</w:t>
      </w:r>
    </w:p>
    <w:p w:rsidR="006F37A7" w:rsidRDefault="00933905" w:rsidP="00440068">
      <w:pPr>
        <w:ind w:left="696" w:firstLine="720"/>
        <w:jc w:val="both"/>
        <w:rPr>
          <w:b/>
          <w:bCs/>
        </w:rPr>
      </w:pPr>
      <w:r w:rsidRPr="00AD7FEC">
        <w:t>Анализът показва, че релацията „силни страни – възможности“ има по-голяма тежест, което определя стратегия за развитие, насочена към затвърдяване и развитие на завоюваните позиции и разкриване на нови перспективи.</w:t>
      </w:r>
    </w:p>
    <w:p w:rsidR="00440068" w:rsidRDefault="00440068" w:rsidP="00440068">
      <w:pPr>
        <w:ind w:left="708" w:firstLine="708"/>
        <w:jc w:val="both"/>
        <w:rPr>
          <w:b/>
          <w:bCs/>
        </w:rPr>
      </w:pPr>
    </w:p>
    <w:p w:rsidR="00933905" w:rsidRPr="006F37A7" w:rsidRDefault="00933905" w:rsidP="00440068">
      <w:pPr>
        <w:ind w:firstLine="696"/>
        <w:jc w:val="both"/>
        <w:rPr>
          <w:b/>
          <w:bCs/>
        </w:rPr>
      </w:pPr>
      <w:r w:rsidRPr="004B3A8A">
        <w:rPr>
          <w:b/>
          <w:bCs/>
        </w:rPr>
        <w:t xml:space="preserve">ІII. ВИЗИЯ </w:t>
      </w:r>
    </w:p>
    <w:p w:rsidR="00440068" w:rsidRDefault="004B7608" w:rsidP="00D9462E">
      <w:pPr>
        <w:autoSpaceDE w:val="0"/>
        <w:autoSpaceDN w:val="0"/>
        <w:adjustRightInd w:val="0"/>
        <w:ind w:firstLine="708"/>
        <w:jc w:val="both"/>
      </w:pPr>
      <w:r>
        <w:t>1</w:t>
      </w:r>
      <w:r w:rsidR="00933905" w:rsidRPr="004B3A8A">
        <w:t xml:space="preserve">. Ще продължи да се утвърждава и развива като училище, предоставящо качествено и актуално образование, в което се прилагат съвременни педагогически технологии, което ангажира, подпомага и стимулира учениците и ги прави значими в учебния и извън учебния процес, владеещи полезни компетентности, осъзнати за силните си страни и способни да ги развиват и прилагат за себе си и в полза на общността. </w:t>
      </w:r>
    </w:p>
    <w:p w:rsidR="00933905" w:rsidRPr="004B3A8A" w:rsidRDefault="004B7608" w:rsidP="00D9462E">
      <w:pPr>
        <w:autoSpaceDE w:val="0"/>
        <w:autoSpaceDN w:val="0"/>
        <w:adjustRightInd w:val="0"/>
        <w:ind w:firstLine="708"/>
        <w:jc w:val="both"/>
      </w:pPr>
      <w:r>
        <w:lastRenderedPageBreak/>
        <w:t>2</w:t>
      </w:r>
      <w:r w:rsidR="00933905" w:rsidRPr="004B3A8A">
        <w:t xml:space="preserve">. Постигането на качествен образователен процес ще бъде реализирано с помощта на висококвалифицирани педагози, които имат съвременно мислене и могат успешно да приложат стандартите на ЗПУО. </w:t>
      </w:r>
    </w:p>
    <w:p w:rsidR="00933905" w:rsidRPr="004B3A8A" w:rsidRDefault="004B7608" w:rsidP="00D9462E">
      <w:pPr>
        <w:autoSpaceDE w:val="0"/>
        <w:autoSpaceDN w:val="0"/>
        <w:adjustRightInd w:val="0"/>
        <w:ind w:firstLine="708"/>
        <w:jc w:val="both"/>
      </w:pPr>
      <w:r>
        <w:t>3</w:t>
      </w:r>
      <w:r w:rsidR="00933905" w:rsidRPr="004B3A8A">
        <w:t xml:space="preserve">. С автономията, която ни позволява ЗПУО,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 </w:t>
      </w:r>
    </w:p>
    <w:p w:rsidR="00933905" w:rsidRPr="004B3A8A" w:rsidRDefault="004B7608" w:rsidP="00440068">
      <w:pPr>
        <w:autoSpaceDE w:val="0"/>
        <w:autoSpaceDN w:val="0"/>
        <w:adjustRightInd w:val="0"/>
        <w:ind w:firstLine="708"/>
        <w:jc w:val="both"/>
      </w:pPr>
      <w:r>
        <w:t>4</w:t>
      </w:r>
      <w:r w:rsidR="00933905" w:rsidRPr="004B3A8A">
        <w:t xml:space="preserve">. Ще приложим различните форми на обучение, заложени в ЗПУО – самостоятелна, индивидуална, дистанционна и комбинирана, с цел да отговорим на потребностите и да дадем достъп до образование, както и за да предотвратим преждевременно отпадане и ранно напускане на училище. </w:t>
      </w:r>
    </w:p>
    <w:p w:rsidR="00933905" w:rsidRPr="004B3A8A" w:rsidRDefault="004B7608" w:rsidP="00440068">
      <w:pPr>
        <w:ind w:right="284" w:firstLine="708"/>
        <w:jc w:val="both"/>
      </w:pPr>
      <w:r>
        <w:t>5</w:t>
      </w:r>
      <w:r w:rsidR="00FC1C0E">
        <w:t>.</w:t>
      </w:r>
      <w:r w:rsidR="00440068">
        <w:t xml:space="preserve"> </w:t>
      </w:r>
      <w:r w:rsidR="00FC1C0E">
        <w:t>Съобразява</w:t>
      </w:r>
      <w:r w:rsidR="00933905" w:rsidRPr="004B3A8A">
        <w:t xml:space="preserve">йки се със съвременната среда, желанията на учениците и възможностите за реализация, СУ,,Вичо Грънчаров“ се ориентира към сформирането на паралелка с профили ,,Софтуерни и хардуерни науки“ и ,,Изкуства“. </w:t>
      </w:r>
    </w:p>
    <w:p w:rsidR="000B6B7E" w:rsidRDefault="004B7608" w:rsidP="000B6B7E">
      <w:pPr>
        <w:autoSpaceDE w:val="0"/>
        <w:autoSpaceDN w:val="0"/>
        <w:adjustRightInd w:val="0"/>
        <w:ind w:firstLine="708"/>
        <w:jc w:val="both"/>
      </w:pPr>
      <w:r>
        <w:t>6</w:t>
      </w:r>
      <w:r w:rsidR="00933905" w:rsidRPr="004B3A8A">
        <w:t xml:space="preserve">. Ще продължим да изграждаме и модернизираме учебната и спортната база за постигане на заложените в нашата мисия приоритети. </w:t>
      </w:r>
    </w:p>
    <w:p w:rsidR="00933905" w:rsidRPr="004B3A8A" w:rsidRDefault="00D9462E" w:rsidP="000B6B7E">
      <w:pPr>
        <w:autoSpaceDE w:val="0"/>
        <w:autoSpaceDN w:val="0"/>
        <w:adjustRightInd w:val="0"/>
        <w:jc w:val="both"/>
      </w:pPr>
      <w:r>
        <w:tab/>
      </w:r>
      <w:r w:rsidR="004B7608">
        <w:t>7</w:t>
      </w:r>
      <w:r w:rsidR="00933905" w:rsidRPr="004B3A8A">
        <w:t xml:space="preserve">. С цел да отговорим на изискванията за създаване на приобщаващо и подкрепящо образование, ще продължим дейността на екипа от висококвалифицирани специалисти: психолог, ресурсен учител, екип, който ще направи оценка и ще осъществи допълнителна подкрепа на деца и ученици, имащи необходимост от приобщаване и социализация. </w:t>
      </w:r>
    </w:p>
    <w:p w:rsidR="00933905" w:rsidRPr="004B3A8A" w:rsidRDefault="004B7608" w:rsidP="00440068">
      <w:pPr>
        <w:autoSpaceDE w:val="0"/>
        <w:autoSpaceDN w:val="0"/>
        <w:adjustRightInd w:val="0"/>
        <w:ind w:firstLine="708"/>
        <w:jc w:val="both"/>
      </w:pPr>
      <w:r>
        <w:t>8</w:t>
      </w:r>
      <w:r w:rsidR="00933905" w:rsidRPr="004B3A8A">
        <w:t xml:space="preserve">. Ще се ръководим от Етичен кодекс на училищната общност, в създаването на който участват ПС, Общественият съвет и ученическото самоуправление. </w:t>
      </w:r>
    </w:p>
    <w:p w:rsidR="00933905" w:rsidRPr="004B3A8A" w:rsidRDefault="004B7608" w:rsidP="00440068">
      <w:pPr>
        <w:autoSpaceDE w:val="0"/>
        <w:autoSpaceDN w:val="0"/>
        <w:adjustRightInd w:val="0"/>
        <w:ind w:firstLine="708"/>
        <w:jc w:val="both"/>
      </w:pPr>
      <w:r>
        <w:t>9</w:t>
      </w:r>
      <w:r w:rsidR="00933905" w:rsidRPr="004B3A8A">
        <w:t xml:space="preserve">. Ще продължим да осъществяваме целодневна организация на учебния процес като инструмент за превенция на отпадане от училище, за осигуряване на специализирана помощ при подготовката, за развиване на таланти и удовлетворяване на потребности и интереси. </w:t>
      </w:r>
    </w:p>
    <w:p w:rsidR="00933905" w:rsidRPr="004B3A8A" w:rsidRDefault="004B7608" w:rsidP="00440068">
      <w:pPr>
        <w:autoSpaceDE w:val="0"/>
        <w:autoSpaceDN w:val="0"/>
        <w:adjustRightInd w:val="0"/>
        <w:ind w:firstLine="708"/>
        <w:jc w:val="both"/>
      </w:pPr>
      <w:r>
        <w:t>10</w:t>
      </w:r>
      <w:r w:rsidR="00933905" w:rsidRPr="004B3A8A">
        <w:t>. Ще работим активно по програма „Еразъм +“ на Европейския съюз, като създадем цялостна организация, в която ще бъдат включени ученици и техните семейства, педагози, представители на Обществени</w:t>
      </w:r>
      <w:r w:rsidR="008B11DC">
        <w:t xml:space="preserve">я съвет и на местните общности. </w:t>
      </w:r>
      <w:r w:rsidR="008B11DC" w:rsidRPr="008B11DC">
        <w:rPr>
          <w:color w:val="000000"/>
        </w:rPr>
        <w:t>Планът за европейско развитие на СУ "Вичо Грънчаров" акцентира върху подобряване качеството и ефективността на обучението и повишаване мотивацията на учениците за изучаване на чужди езици, и най-вече английски език, като  един от официал</w:t>
      </w:r>
      <w:r w:rsidR="008B11DC">
        <w:rPr>
          <w:color w:val="000000"/>
        </w:rPr>
        <w:t>ните езици на Европейския съюз. Повишаване на дигиталните умения и знания за устойчиво развитие и приобщаване на многообразието.</w:t>
      </w:r>
    </w:p>
    <w:p w:rsidR="00933905" w:rsidRPr="004B3A8A" w:rsidRDefault="004B7608" w:rsidP="00440068">
      <w:pPr>
        <w:autoSpaceDE w:val="0"/>
        <w:autoSpaceDN w:val="0"/>
        <w:adjustRightInd w:val="0"/>
        <w:ind w:firstLine="708"/>
        <w:jc w:val="both"/>
      </w:pPr>
      <w:r>
        <w:t>11</w:t>
      </w:r>
      <w:r w:rsidR="00933905" w:rsidRPr="004B3A8A">
        <w:t>. В следващия стратегически  период ще продължим да изграждаме навици за здравословен начин на живот, като запазим целодневната лекарска грижа, де</w:t>
      </w:r>
      <w:r w:rsidR="0082286D">
        <w:t>йността на  Българския младежк</w:t>
      </w:r>
      <w:r w:rsidR="00933905" w:rsidRPr="004B3A8A">
        <w:t xml:space="preserve">и червен кръст, както и традиционните форми на  проекта „Училищен плод“, както и ще се включим в нови такива. </w:t>
      </w:r>
    </w:p>
    <w:p w:rsidR="00933905" w:rsidRPr="004B3A8A" w:rsidRDefault="004B7608" w:rsidP="00440068">
      <w:pPr>
        <w:autoSpaceDE w:val="0"/>
        <w:autoSpaceDN w:val="0"/>
        <w:adjustRightInd w:val="0"/>
        <w:ind w:firstLine="708"/>
        <w:jc w:val="both"/>
      </w:pPr>
      <w:r>
        <w:t>12</w:t>
      </w:r>
      <w:r w:rsidR="00933905" w:rsidRPr="004B3A8A">
        <w:t xml:space="preserve">. Ще продължим да обогатяваме книжното богатство на нашата библиотека, за да я превърнем в любимо място за отдих и творчество. </w:t>
      </w:r>
    </w:p>
    <w:p w:rsidR="00933905" w:rsidRPr="004B3A8A" w:rsidRDefault="004B7608" w:rsidP="00440068">
      <w:pPr>
        <w:autoSpaceDE w:val="0"/>
        <w:autoSpaceDN w:val="0"/>
        <w:adjustRightInd w:val="0"/>
        <w:ind w:firstLine="708"/>
        <w:jc w:val="both"/>
      </w:pPr>
      <w:r>
        <w:t>13</w:t>
      </w:r>
      <w:r w:rsidR="00933905" w:rsidRPr="004B3A8A">
        <w:t>. За да възпитаваме и изграждаме дух на родолюбие, ще задълбочим и разширим инициативите, свързани с опознаване на миналото и фолклорните традиции на гр. Горна Оряховица, на региона и родината ни.</w:t>
      </w:r>
    </w:p>
    <w:p w:rsidR="00933905" w:rsidRPr="004B3A8A" w:rsidRDefault="004B7608" w:rsidP="00440068">
      <w:pPr>
        <w:autoSpaceDE w:val="0"/>
        <w:autoSpaceDN w:val="0"/>
        <w:adjustRightInd w:val="0"/>
        <w:ind w:firstLine="708"/>
        <w:jc w:val="both"/>
      </w:pPr>
      <w:r>
        <w:t>14</w:t>
      </w:r>
      <w:r w:rsidR="00933905" w:rsidRPr="004B3A8A">
        <w:t>. Запазване и надграждане училищната символика.</w:t>
      </w:r>
    </w:p>
    <w:p w:rsidR="00440068" w:rsidRDefault="00440068" w:rsidP="00933905">
      <w:pPr>
        <w:autoSpaceDE w:val="0"/>
        <w:autoSpaceDN w:val="0"/>
        <w:adjustRightInd w:val="0"/>
        <w:jc w:val="both"/>
        <w:rPr>
          <w:b/>
          <w:bCs/>
        </w:rPr>
      </w:pPr>
    </w:p>
    <w:p w:rsidR="00933905" w:rsidRPr="004B3A8A" w:rsidRDefault="00933905" w:rsidP="00440068">
      <w:pPr>
        <w:autoSpaceDE w:val="0"/>
        <w:autoSpaceDN w:val="0"/>
        <w:adjustRightInd w:val="0"/>
        <w:ind w:firstLine="708"/>
        <w:jc w:val="both"/>
      </w:pPr>
      <w:r w:rsidRPr="004B3A8A">
        <w:rPr>
          <w:b/>
          <w:bCs/>
        </w:rPr>
        <w:lastRenderedPageBreak/>
        <w:t xml:space="preserve">IV. МИСИЯ </w:t>
      </w:r>
    </w:p>
    <w:p w:rsidR="00933905" w:rsidRPr="004B3A8A" w:rsidRDefault="00933905" w:rsidP="00440068">
      <w:pPr>
        <w:autoSpaceDE w:val="0"/>
        <w:autoSpaceDN w:val="0"/>
        <w:adjustRightInd w:val="0"/>
        <w:ind w:firstLine="708"/>
        <w:jc w:val="both"/>
      </w:pPr>
      <w:r w:rsidRPr="004B3A8A">
        <w:t xml:space="preserve">1. </w:t>
      </w:r>
      <w:r w:rsidR="004B7608">
        <w:t xml:space="preserve">Мисията на СУ „Вичо Грънчаров” </w:t>
      </w:r>
      <w:r w:rsidRPr="004B3A8A">
        <w:t xml:space="preserve">е да подпомага учениците в развитието и усъвършенстването им в оптимална училищна среда, с квалифицирани учители и в партньорство с родителите. Усилията ни са насочени към придобиване от учениците, не само на базово образование, но и на актуални знания, умения и компетентности, които са им необходими, за да се реализират успешно в социалната среда, с проява на уважение към гражданските права на другите и отговорно собствено поведение. </w:t>
      </w:r>
    </w:p>
    <w:p w:rsidR="00933905" w:rsidRPr="004B3A8A" w:rsidRDefault="00933905" w:rsidP="00440068">
      <w:pPr>
        <w:autoSpaceDE w:val="0"/>
        <w:autoSpaceDN w:val="0"/>
        <w:adjustRightInd w:val="0"/>
        <w:ind w:firstLine="708"/>
        <w:jc w:val="both"/>
      </w:pPr>
      <w:r w:rsidRPr="004B3A8A">
        <w:t>2. Поддържане на високо качество и ефективност на цялостния образователен процес в съответствие с из</w:t>
      </w:r>
      <w:r w:rsidR="00547755">
        <w:t>искванията на ЗПУО и „Европа 203</w:t>
      </w:r>
      <w:r w:rsidRPr="004B3A8A">
        <w:t xml:space="preserve">0“, както и на всички поднормативни актове, за да отговорим на предизвикателствата на времето, в което живеем. </w:t>
      </w:r>
    </w:p>
    <w:p w:rsidR="00933905" w:rsidRPr="004B3A8A" w:rsidRDefault="00933905" w:rsidP="00440068">
      <w:pPr>
        <w:autoSpaceDE w:val="0"/>
        <w:autoSpaceDN w:val="0"/>
        <w:adjustRightInd w:val="0"/>
        <w:ind w:firstLine="708"/>
        <w:jc w:val="both"/>
      </w:pPr>
      <w:r w:rsidRPr="004B3A8A">
        <w:t xml:space="preserve">3. Осигуряване на всеки ученик висока степен на функционална грамотност в областта на чуждоезиковите комуникационни компетентности в партньорство. </w:t>
      </w:r>
    </w:p>
    <w:p w:rsidR="00933905" w:rsidRPr="004B3A8A" w:rsidRDefault="00933905" w:rsidP="00440068">
      <w:pPr>
        <w:autoSpaceDE w:val="0"/>
        <w:autoSpaceDN w:val="0"/>
        <w:adjustRightInd w:val="0"/>
        <w:ind w:firstLine="708"/>
        <w:jc w:val="both"/>
      </w:pPr>
      <w:r w:rsidRPr="004B3A8A">
        <w:t xml:space="preserve">4. Придобиване на знания при изучаване на информационните технологии и тяхното практическо приложение в целия образователен процес. </w:t>
      </w:r>
    </w:p>
    <w:p w:rsidR="00933905" w:rsidRPr="004B3A8A" w:rsidRDefault="00933905" w:rsidP="00440068">
      <w:pPr>
        <w:autoSpaceDE w:val="0"/>
        <w:autoSpaceDN w:val="0"/>
        <w:adjustRightInd w:val="0"/>
        <w:ind w:firstLine="708"/>
        <w:jc w:val="both"/>
      </w:pPr>
      <w:r w:rsidRPr="004B3A8A">
        <w:t xml:space="preserve">5. Спечелване и успешна реализация на различни национални и международни проекти. </w:t>
      </w:r>
    </w:p>
    <w:p w:rsidR="00933905" w:rsidRPr="004B3A8A" w:rsidRDefault="00933905" w:rsidP="00440068">
      <w:pPr>
        <w:autoSpaceDE w:val="0"/>
        <w:autoSpaceDN w:val="0"/>
        <w:adjustRightInd w:val="0"/>
        <w:ind w:firstLine="708"/>
        <w:jc w:val="both"/>
      </w:pPr>
      <w:r w:rsidRPr="004B3A8A">
        <w:t xml:space="preserve">6. Изграждане на стабилни партньорства и на взаимоотношения на толерантност и разбирателство. </w:t>
      </w:r>
    </w:p>
    <w:p w:rsidR="00933905" w:rsidRPr="004B3A8A" w:rsidRDefault="00933905" w:rsidP="00440068">
      <w:pPr>
        <w:autoSpaceDE w:val="0"/>
        <w:autoSpaceDN w:val="0"/>
        <w:adjustRightInd w:val="0"/>
        <w:ind w:firstLine="708"/>
        <w:jc w:val="both"/>
      </w:pPr>
      <w:r w:rsidRPr="004B3A8A">
        <w:t xml:space="preserve">7. Възпитаване и изграждане на необходимите социални умения на младите хора за общуване и правилно поведение в обществото. </w:t>
      </w:r>
    </w:p>
    <w:p w:rsidR="00933905" w:rsidRPr="004B3A8A" w:rsidRDefault="003964A2" w:rsidP="000B6B7E">
      <w:pPr>
        <w:autoSpaceDE w:val="0"/>
        <w:autoSpaceDN w:val="0"/>
        <w:adjustRightInd w:val="0"/>
        <w:jc w:val="both"/>
      </w:pPr>
      <w:r>
        <w:tab/>
      </w:r>
      <w:r w:rsidR="00933905" w:rsidRPr="004B3A8A">
        <w:t xml:space="preserve">8. Да изградим личности, възпитани в дух на родолюбие и патриотизъм, с модерно виждане за света и с висока степен на конкурентоспособност, така че да превърнем България в просперираща европейска държава. </w:t>
      </w:r>
    </w:p>
    <w:p w:rsidR="00933905" w:rsidRDefault="00933905" w:rsidP="00440068">
      <w:pPr>
        <w:autoSpaceDE w:val="0"/>
        <w:autoSpaceDN w:val="0"/>
        <w:adjustRightInd w:val="0"/>
        <w:ind w:firstLine="708"/>
        <w:jc w:val="both"/>
        <w:rPr>
          <w:lang w:val="en-US"/>
        </w:rPr>
      </w:pPr>
      <w:r w:rsidRPr="004B3A8A">
        <w:t xml:space="preserve">9. Развиване и поддържане на физическата дееспособност и подготовка за активен и здравословен начин на живот. </w:t>
      </w:r>
    </w:p>
    <w:p w:rsidR="00FC1C0E" w:rsidRPr="00440068" w:rsidRDefault="00FC1C0E" w:rsidP="00440068">
      <w:pPr>
        <w:tabs>
          <w:tab w:val="left" w:pos="9345"/>
        </w:tabs>
        <w:jc w:val="both"/>
        <w:rPr>
          <w:b/>
          <w:bCs/>
        </w:rPr>
      </w:pPr>
    </w:p>
    <w:p w:rsidR="00933905" w:rsidRDefault="00933905" w:rsidP="00440068">
      <w:pPr>
        <w:ind w:firstLine="708"/>
        <w:jc w:val="both"/>
        <w:rPr>
          <w:b/>
        </w:rPr>
      </w:pPr>
      <w:r w:rsidRPr="00AD7FEC">
        <w:rPr>
          <w:b/>
          <w:bCs/>
        </w:rPr>
        <w:t xml:space="preserve">V. </w:t>
      </w:r>
      <w:r w:rsidR="00440068">
        <w:rPr>
          <w:b/>
        </w:rPr>
        <w:t>ОСНОВНИ</w:t>
      </w:r>
      <w:r w:rsidRPr="00AD7FEC">
        <w:rPr>
          <w:b/>
        </w:rPr>
        <w:t xml:space="preserve"> ЦЕЛ</w:t>
      </w:r>
      <w:r w:rsidR="00440068">
        <w:rPr>
          <w:b/>
        </w:rPr>
        <w:t>И</w:t>
      </w:r>
      <w:r w:rsidRPr="00AD7FEC">
        <w:rPr>
          <w:b/>
        </w:rPr>
        <w:t xml:space="preserve"> И ПРИО</w:t>
      </w:r>
      <w:r w:rsidR="00440068">
        <w:rPr>
          <w:b/>
        </w:rPr>
        <w:t>РИТЕТИ В ДЕЙНОСТТА НА УЧИЛИЩЕТО</w:t>
      </w:r>
    </w:p>
    <w:p w:rsidR="003E0107" w:rsidRDefault="00440068" w:rsidP="003E0107">
      <w:pPr>
        <w:ind w:firstLine="720"/>
        <w:jc w:val="both"/>
        <w:rPr>
          <w:b/>
          <w:lang w:val="en-US"/>
        </w:rPr>
      </w:pPr>
      <w:r>
        <w:rPr>
          <w:b/>
        </w:rPr>
        <w:t xml:space="preserve">ОСНОВНИ ЦЕЛИ: </w:t>
      </w:r>
    </w:p>
    <w:p w:rsidR="00933905" w:rsidRPr="003E0107" w:rsidRDefault="00933905" w:rsidP="003E0107">
      <w:pPr>
        <w:pStyle w:val="af7"/>
        <w:numPr>
          <w:ilvl w:val="0"/>
          <w:numId w:val="63"/>
        </w:numPr>
        <w:tabs>
          <w:tab w:val="left" w:pos="993"/>
        </w:tabs>
        <w:spacing w:after="0"/>
        <w:ind w:left="0" w:firstLine="709"/>
        <w:jc w:val="both"/>
        <w:rPr>
          <w:rFonts w:ascii="Times New Roman" w:hAnsi="Times New Roman"/>
          <w:b/>
          <w:sz w:val="24"/>
          <w:szCs w:val="24"/>
        </w:rPr>
      </w:pPr>
      <w:r w:rsidRPr="003E0107">
        <w:rPr>
          <w:rFonts w:ascii="Times New Roman" w:hAnsi="Times New Roman"/>
          <w:sz w:val="24"/>
          <w:szCs w:val="24"/>
        </w:rPr>
        <w:t>Р</w:t>
      </w:r>
      <w:r w:rsidR="00657271" w:rsidRPr="003E0107">
        <w:rPr>
          <w:rFonts w:ascii="Times New Roman" w:hAnsi="Times New Roman"/>
          <w:sz w:val="24"/>
          <w:szCs w:val="24"/>
        </w:rPr>
        <w:t xml:space="preserve">азвитие на СУ „Вичо Грънчаров” </w:t>
      </w:r>
      <w:r w:rsidRPr="003E0107">
        <w:rPr>
          <w:rFonts w:ascii="Times New Roman" w:hAnsi="Times New Roman"/>
          <w:sz w:val="24"/>
          <w:szCs w:val="24"/>
        </w:rPr>
        <w:t xml:space="preserve">в условията на растяща конкуренция чрез създаване на благоприятна, насърчаваща и подкрепяща среда за учениците и учителите и в партньорство с родителите и институциите, с което да се утвърди като предпочитано място за обучение и възпитание на подрастващите от града и общината и се превърне от училище за всички в училище за всеки. </w:t>
      </w:r>
    </w:p>
    <w:p w:rsidR="00933905" w:rsidRPr="003E0107" w:rsidRDefault="00933905" w:rsidP="003E0107">
      <w:pPr>
        <w:pStyle w:val="Default"/>
        <w:numPr>
          <w:ilvl w:val="0"/>
          <w:numId w:val="63"/>
        </w:numPr>
        <w:tabs>
          <w:tab w:val="left" w:pos="993"/>
        </w:tabs>
        <w:ind w:hanging="11"/>
        <w:rPr>
          <w:color w:val="auto"/>
        </w:rPr>
      </w:pPr>
      <w:r w:rsidRPr="003E0107">
        <w:rPr>
          <w:color w:val="auto"/>
        </w:rPr>
        <w:t xml:space="preserve">Издигане на качеството на процеса на обучение за постигане на ДОС. </w:t>
      </w:r>
    </w:p>
    <w:p w:rsidR="00933905" w:rsidRPr="003E0107" w:rsidRDefault="00933905" w:rsidP="003E0107">
      <w:pPr>
        <w:pStyle w:val="Default"/>
        <w:numPr>
          <w:ilvl w:val="0"/>
          <w:numId w:val="63"/>
        </w:numPr>
        <w:tabs>
          <w:tab w:val="left" w:pos="993"/>
        </w:tabs>
        <w:ind w:hanging="11"/>
        <w:rPr>
          <w:color w:val="auto"/>
        </w:rPr>
      </w:pPr>
      <w:r w:rsidRPr="003E0107">
        <w:rPr>
          <w:color w:val="auto"/>
        </w:rPr>
        <w:t xml:space="preserve">Поставяне на ученика в центъра на цялостната педагогическа дейност в училищната общност. </w:t>
      </w:r>
    </w:p>
    <w:p w:rsidR="00933905" w:rsidRPr="003E0107" w:rsidRDefault="00933905" w:rsidP="003E0107">
      <w:pPr>
        <w:pStyle w:val="Default"/>
        <w:numPr>
          <w:ilvl w:val="0"/>
          <w:numId w:val="63"/>
        </w:numPr>
        <w:tabs>
          <w:tab w:val="left" w:pos="993"/>
        </w:tabs>
        <w:ind w:left="0" w:firstLine="709"/>
        <w:rPr>
          <w:color w:val="auto"/>
        </w:rPr>
      </w:pPr>
      <w:r w:rsidRPr="003E0107">
        <w:rPr>
          <w:color w:val="auto"/>
        </w:rPr>
        <w:t xml:space="preserve">Поставяне на ученика в отговорна активна позиция при овладяване на знанията, формиране на различни компетенции по различните учебни предмети и развитие на умения за учене през целия живот. </w:t>
      </w:r>
    </w:p>
    <w:p w:rsidR="00933905" w:rsidRPr="003E0107" w:rsidRDefault="00933905" w:rsidP="003E0107">
      <w:pPr>
        <w:pStyle w:val="Default"/>
        <w:numPr>
          <w:ilvl w:val="0"/>
          <w:numId w:val="63"/>
        </w:numPr>
        <w:tabs>
          <w:tab w:val="left" w:pos="993"/>
        </w:tabs>
        <w:ind w:hanging="11"/>
        <w:rPr>
          <w:color w:val="auto"/>
        </w:rPr>
      </w:pPr>
      <w:r w:rsidRPr="003E0107">
        <w:rPr>
          <w:color w:val="auto"/>
        </w:rPr>
        <w:t xml:space="preserve">Практическа приложимост на изучаваното учебно съдържание и използване на методите за обучение чрез активни дейности. </w:t>
      </w:r>
    </w:p>
    <w:p w:rsidR="00933905" w:rsidRPr="003E0107" w:rsidRDefault="00933905" w:rsidP="003E0107">
      <w:pPr>
        <w:pStyle w:val="Default"/>
        <w:numPr>
          <w:ilvl w:val="0"/>
          <w:numId w:val="63"/>
        </w:numPr>
        <w:tabs>
          <w:tab w:val="left" w:pos="993"/>
        </w:tabs>
        <w:ind w:hanging="11"/>
        <w:rPr>
          <w:color w:val="auto"/>
        </w:rPr>
      </w:pPr>
      <w:r w:rsidRPr="003E0107">
        <w:rPr>
          <w:color w:val="auto"/>
        </w:rPr>
        <w:t xml:space="preserve">Използване на различни форми за мотивиране на персонала. </w:t>
      </w:r>
    </w:p>
    <w:p w:rsidR="00440068" w:rsidRPr="003E0107" w:rsidRDefault="00933905" w:rsidP="003E0107">
      <w:pPr>
        <w:pStyle w:val="Default"/>
        <w:numPr>
          <w:ilvl w:val="0"/>
          <w:numId w:val="63"/>
        </w:numPr>
        <w:tabs>
          <w:tab w:val="left" w:pos="993"/>
        </w:tabs>
        <w:ind w:hanging="11"/>
        <w:rPr>
          <w:color w:val="auto"/>
        </w:rPr>
      </w:pPr>
      <w:r w:rsidRPr="003E0107">
        <w:rPr>
          <w:color w:val="auto"/>
        </w:rPr>
        <w:t xml:space="preserve">Обогатяване на материалната база, разширяване на сградния фонд и допълнително финансиране. </w:t>
      </w:r>
    </w:p>
    <w:p w:rsidR="00440068" w:rsidRDefault="00440068" w:rsidP="003E0107">
      <w:pPr>
        <w:tabs>
          <w:tab w:val="left" w:pos="993"/>
        </w:tabs>
        <w:ind w:hanging="11"/>
        <w:jc w:val="both"/>
        <w:rPr>
          <w:b/>
        </w:rPr>
      </w:pPr>
    </w:p>
    <w:p w:rsidR="00933905" w:rsidRPr="00AD7FEC" w:rsidRDefault="003E0107" w:rsidP="00933905">
      <w:pPr>
        <w:ind w:firstLine="720"/>
        <w:jc w:val="both"/>
        <w:rPr>
          <w:b/>
        </w:rPr>
      </w:pPr>
      <w:r>
        <w:rPr>
          <w:b/>
          <w:lang w:val="en-US"/>
        </w:rPr>
        <w:t xml:space="preserve">VI. </w:t>
      </w:r>
      <w:r w:rsidR="00933905" w:rsidRPr="00AD7FEC">
        <w:rPr>
          <w:b/>
        </w:rPr>
        <w:t>ПРИОРИТЕТИ В ДЕЙНОСТТА НА УЧИЛИЩЕТО</w:t>
      </w:r>
    </w:p>
    <w:p w:rsidR="00933905" w:rsidRPr="00AD7FEC" w:rsidRDefault="00933905" w:rsidP="00933905">
      <w:pPr>
        <w:ind w:firstLine="720"/>
        <w:jc w:val="both"/>
        <w:rPr>
          <w:i/>
        </w:rPr>
      </w:pPr>
      <w:r w:rsidRPr="00AD7FEC">
        <w:rPr>
          <w:b/>
          <w:i/>
        </w:rPr>
        <w:lastRenderedPageBreak/>
        <w:t>1.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ЗПУО и ДОС</w:t>
      </w:r>
      <w:r w:rsidRPr="00AD7FEC">
        <w:rPr>
          <w:i/>
        </w:rPr>
        <w:t>:</w:t>
      </w:r>
    </w:p>
    <w:p w:rsidR="00933905" w:rsidRPr="00AD7FEC" w:rsidRDefault="00933905" w:rsidP="00933905">
      <w:pPr>
        <w:ind w:firstLine="720"/>
        <w:jc w:val="both"/>
      </w:pPr>
      <w:r w:rsidRPr="00AD7FEC">
        <w:t>1.1. Планиране, организация и контрол на дейността на училището.</w:t>
      </w:r>
    </w:p>
    <w:p w:rsidR="00933905" w:rsidRPr="00AD7FEC" w:rsidRDefault="00933905" w:rsidP="00933905">
      <w:pPr>
        <w:ind w:firstLine="720"/>
        <w:jc w:val="both"/>
      </w:pPr>
      <w:r w:rsidRPr="00AD7FEC">
        <w:t>1.2. Осъществяване на привлекателен и мотивиращ процес на образование, възпитание и социализация.</w:t>
      </w:r>
    </w:p>
    <w:p w:rsidR="00933905" w:rsidRPr="00AD7FEC" w:rsidRDefault="00933905" w:rsidP="00933905">
      <w:pPr>
        <w:ind w:firstLine="720"/>
        <w:jc w:val="both"/>
      </w:pPr>
      <w:r w:rsidRPr="00AD7FEC">
        <w:t xml:space="preserve">1.3. Осъществяване на обучение по учебни планове за профили и професии съобразно потребностите и интересите на учениците и възможностите на училищната институция. </w:t>
      </w:r>
    </w:p>
    <w:p w:rsidR="00933905" w:rsidRPr="00AD7FEC" w:rsidRDefault="00933905" w:rsidP="00933905">
      <w:pPr>
        <w:ind w:firstLine="720"/>
        <w:jc w:val="both"/>
        <w:rPr>
          <w:b/>
          <w:i/>
        </w:rPr>
      </w:pPr>
      <w:r w:rsidRPr="00AD7FEC">
        <w:rPr>
          <w:b/>
          <w:i/>
        </w:rPr>
        <w:t>2. Изграждане и поддържане на училищна организационна култура чрез институционални политики в подкрепа на гражданското, здравното, екологичното и интеркултурното образование:</w:t>
      </w:r>
    </w:p>
    <w:p w:rsidR="00933905" w:rsidRPr="00AD7FEC" w:rsidRDefault="00933905" w:rsidP="00933905">
      <w:pPr>
        <w:ind w:firstLine="720"/>
        <w:jc w:val="both"/>
      </w:pPr>
      <w:r w:rsidRPr="00AD7FEC">
        <w:t>2.1. Възпитание в патриотизъм и национално самосъзнание.</w:t>
      </w:r>
    </w:p>
    <w:p w:rsidR="00933905" w:rsidRPr="00AD7FEC" w:rsidRDefault="00933905" w:rsidP="00933905">
      <w:pPr>
        <w:ind w:firstLine="720"/>
        <w:jc w:val="both"/>
      </w:pPr>
      <w:r w:rsidRPr="00AD7FEC">
        <w:t>2.2. Ритуализация на училищния живот.</w:t>
      </w:r>
    </w:p>
    <w:p w:rsidR="00933905" w:rsidRPr="00AD7FEC" w:rsidRDefault="00933905" w:rsidP="00933905">
      <w:pPr>
        <w:ind w:firstLine="720"/>
        <w:jc w:val="both"/>
      </w:pPr>
      <w:r w:rsidRPr="00AD7FEC">
        <w:t>2.3. Утвърждаване на ученическото самоуправление.</w:t>
      </w:r>
    </w:p>
    <w:p w:rsidR="00933905" w:rsidRPr="00AD7FEC" w:rsidRDefault="00933905" w:rsidP="00933905">
      <w:pPr>
        <w:ind w:firstLine="720"/>
        <w:jc w:val="both"/>
      </w:pPr>
      <w:r w:rsidRPr="00AD7FEC">
        <w:t>2.4. Екологична култура и навици за здравословен начин на живот.</w:t>
      </w:r>
    </w:p>
    <w:p w:rsidR="00933905" w:rsidRPr="00AD7FEC" w:rsidRDefault="00933905" w:rsidP="00933905">
      <w:pPr>
        <w:ind w:firstLine="720"/>
        <w:jc w:val="both"/>
      </w:pPr>
      <w:r w:rsidRPr="00AD7FEC">
        <w:t>2.5. Превенция на агресията и негативните прояви сред учениците.</w:t>
      </w:r>
    </w:p>
    <w:p w:rsidR="00933905" w:rsidRPr="00AD7FEC" w:rsidRDefault="00933905" w:rsidP="00933905">
      <w:pPr>
        <w:ind w:firstLine="720"/>
        <w:jc w:val="both"/>
      </w:pPr>
      <w:r w:rsidRPr="00AD7FEC">
        <w:t>2.6. Подкрепа на личностното развитие на учениците.</w:t>
      </w:r>
    </w:p>
    <w:p w:rsidR="00933905" w:rsidRPr="00AD7FEC" w:rsidRDefault="00933905" w:rsidP="00933905">
      <w:pPr>
        <w:ind w:firstLine="720"/>
        <w:jc w:val="both"/>
        <w:rPr>
          <w:b/>
          <w:i/>
        </w:rPr>
      </w:pPr>
      <w:r w:rsidRPr="00AD7FEC">
        <w:rPr>
          <w:b/>
          <w:i/>
        </w:rPr>
        <w:t>3. Училището – желано място за обучение, изява и подкрепа за личностното развитие на учениците:</w:t>
      </w:r>
    </w:p>
    <w:p w:rsidR="00FC1C0E" w:rsidRDefault="00933905" w:rsidP="00FC1C0E">
      <w:pPr>
        <w:ind w:firstLine="720"/>
        <w:jc w:val="both"/>
        <w:rPr>
          <w:lang w:val="en-US"/>
        </w:rPr>
      </w:pPr>
      <w:r w:rsidRPr="00AD7FEC">
        <w:t>3.1. Извънкласни и извънучилищни форми.</w:t>
      </w:r>
    </w:p>
    <w:p w:rsidR="00933905" w:rsidRPr="00FC1C0E" w:rsidRDefault="003964A2" w:rsidP="000B6B7E">
      <w:pPr>
        <w:jc w:val="both"/>
        <w:rPr>
          <w:lang w:val="en-US"/>
        </w:rPr>
      </w:pPr>
      <w:r>
        <w:tab/>
      </w:r>
      <w:r w:rsidR="00933905" w:rsidRPr="00AD7FEC">
        <w:t>3.2. Създаване и поддържане на благоприятна среда за обучение и развитие.</w:t>
      </w:r>
    </w:p>
    <w:p w:rsidR="00933905" w:rsidRPr="00AD7FEC" w:rsidRDefault="00933905" w:rsidP="00933905">
      <w:pPr>
        <w:ind w:firstLine="720"/>
        <w:jc w:val="both"/>
      </w:pPr>
      <w:r w:rsidRPr="00AD7FEC">
        <w:t>3.3. Обновяване и обогатяване на материалната база.</w:t>
      </w:r>
    </w:p>
    <w:p w:rsidR="00933905" w:rsidRPr="00AD7FEC" w:rsidRDefault="00933905" w:rsidP="00933905">
      <w:pPr>
        <w:ind w:firstLine="720"/>
        <w:jc w:val="both"/>
        <w:rPr>
          <w:b/>
          <w:i/>
        </w:rPr>
      </w:pPr>
      <w:r w:rsidRPr="00AD7FEC">
        <w:rPr>
          <w:b/>
          <w:i/>
        </w:rPr>
        <w:t>4. Повишаване на професионалната компетентност и квалификация на педагогическите кадри:</w:t>
      </w:r>
    </w:p>
    <w:p w:rsidR="00933905" w:rsidRPr="00AD7FEC" w:rsidRDefault="00933905" w:rsidP="00933905">
      <w:pPr>
        <w:ind w:firstLine="720"/>
        <w:jc w:val="both"/>
      </w:pPr>
      <w:r w:rsidRPr="00AD7FEC">
        <w:t>1.4. Квалификация на педагогическите кадри.</w:t>
      </w:r>
    </w:p>
    <w:p w:rsidR="00933905" w:rsidRPr="00AD7FEC" w:rsidRDefault="00933905" w:rsidP="00933905">
      <w:pPr>
        <w:ind w:firstLine="720"/>
        <w:jc w:val="both"/>
        <w:rPr>
          <w:b/>
          <w:i/>
        </w:rPr>
      </w:pPr>
      <w:r w:rsidRPr="00AD7FEC">
        <w:rPr>
          <w:b/>
          <w:i/>
        </w:rPr>
        <w:t>5. Взаимодействия с родители, институции и структури, работещи в областта на образованието и младежта:</w:t>
      </w:r>
    </w:p>
    <w:p w:rsidR="00933905" w:rsidRPr="00AD7FEC" w:rsidRDefault="00933905" w:rsidP="00933905">
      <w:pPr>
        <w:ind w:firstLine="720"/>
        <w:jc w:val="both"/>
      </w:pPr>
      <w:r w:rsidRPr="00AD7FEC">
        <w:t>5.1. Взаимодействие с родителите.</w:t>
      </w:r>
    </w:p>
    <w:p w:rsidR="00933905" w:rsidRPr="00AD7FEC" w:rsidRDefault="00933905" w:rsidP="00933905">
      <w:pPr>
        <w:ind w:firstLine="720"/>
        <w:jc w:val="both"/>
      </w:pPr>
      <w:r w:rsidRPr="00AD7FEC">
        <w:t>5.2. Взаимодействие с институции.</w:t>
      </w:r>
    </w:p>
    <w:p w:rsidR="00933905" w:rsidRPr="00AD7FEC" w:rsidRDefault="00933905" w:rsidP="00933905">
      <w:pPr>
        <w:ind w:firstLine="720"/>
        <w:jc w:val="both"/>
      </w:pPr>
      <w:r w:rsidRPr="00AD7FEC">
        <w:t>5.3. Присъствие на училището в общественото пространство.</w:t>
      </w:r>
    </w:p>
    <w:p w:rsidR="00933905" w:rsidRPr="00AD7FEC" w:rsidRDefault="00933905" w:rsidP="00933905">
      <w:pPr>
        <w:ind w:firstLine="720"/>
        <w:jc w:val="both"/>
      </w:pPr>
    </w:p>
    <w:p w:rsidR="00933905" w:rsidRPr="0082286D" w:rsidRDefault="003E0107" w:rsidP="00933905">
      <w:pPr>
        <w:ind w:firstLine="720"/>
        <w:jc w:val="both"/>
        <w:rPr>
          <w:b/>
        </w:rPr>
      </w:pPr>
      <w:r>
        <w:rPr>
          <w:b/>
          <w:lang w:val="en-US"/>
        </w:rPr>
        <w:t xml:space="preserve">VII. </w:t>
      </w:r>
      <w:r w:rsidR="00933905" w:rsidRPr="0082286D">
        <w:rPr>
          <w:b/>
        </w:rPr>
        <w:t>ЕТАПИ В ИЗПЪЛНЕНИЕТО НА СТРАТЕГИЯТА</w:t>
      </w:r>
    </w:p>
    <w:p w:rsidR="00933905" w:rsidRPr="0082286D" w:rsidRDefault="00440068" w:rsidP="00933905">
      <w:pPr>
        <w:ind w:firstLine="720"/>
        <w:jc w:val="both"/>
      </w:pPr>
      <w:r w:rsidRPr="0082286D">
        <w:rPr>
          <w:u w:val="single"/>
        </w:rPr>
        <w:t>етап 1 (</w:t>
      </w:r>
      <w:r w:rsidR="0082286D" w:rsidRPr="0082286D">
        <w:rPr>
          <w:u w:val="single"/>
        </w:rPr>
        <w:t>2021/2025</w:t>
      </w:r>
      <w:r w:rsidR="00933905" w:rsidRPr="0082286D">
        <w:rPr>
          <w:u w:val="single"/>
        </w:rPr>
        <w:t xml:space="preserve"> г.)</w:t>
      </w:r>
      <w:r w:rsidR="00933905" w:rsidRPr="0082286D">
        <w:t xml:space="preserve"> – разработване</w:t>
      </w:r>
      <w:r w:rsidR="008F1C68">
        <w:t>/актуализиране</w:t>
      </w:r>
      <w:r w:rsidR="00933905" w:rsidRPr="0082286D">
        <w:t xml:space="preserve"> на стратегията, на плана за изпълнение </w:t>
      </w:r>
      <w:r w:rsidR="008F1C68">
        <w:t>за всяка</w:t>
      </w:r>
      <w:r w:rsidR="00933905" w:rsidRPr="0082286D">
        <w:t xml:space="preserve"> учебна година, формиране на училищната политика и изготвяне на училищните документи в съответствие с разпоредбите на ЗПУО и ДОС.</w:t>
      </w:r>
    </w:p>
    <w:p w:rsidR="00933905" w:rsidRPr="0082286D" w:rsidRDefault="00933905" w:rsidP="00933905">
      <w:pPr>
        <w:ind w:firstLine="720"/>
        <w:jc w:val="both"/>
      </w:pPr>
      <w:r w:rsidRPr="0082286D">
        <w:rPr>
          <w:u w:val="single"/>
        </w:rPr>
        <w:t>етап 2 (</w:t>
      </w:r>
      <w:r w:rsidR="0082286D" w:rsidRPr="0082286D">
        <w:rPr>
          <w:u w:val="single"/>
        </w:rPr>
        <w:t>2021/2025</w:t>
      </w:r>
      <w:r w:rsidR="00440068" w:rsidRPr="0082286D">
        <w:rPr>
          <w:u w:val="single"/>
        </w:rPr>
        <w:t xml:space="preserve"> </w:t>
      </w:r>
      <w:r w:rsidRPr="0082286D">
        <w:t>г.) – реализация на основните дейности, наблюдение и оценка на изпълнението.</w:t>
      </w:r>
    </w:p>
    <w:p w:rsidR="00933905" w:rsidRDefault="00933905" w:rsidP="00933905">
      <w:pPr>
        <w:ind w:firstLine="720"/>
        <w:jc w:val="both"/>
      </w:pPr>
      <w:r w:rsidRPr="0082286D">
        <w:rPr>
          <w:u w:val="single"/>
        </w:rPr>
        <w:t>етап 3 (</w:t>
      </w:r>
      <w:r w:rsidR="0082286D" w:rsidRPr="0082286D">
        <w:rPr>
          <w:u w:val="single"/>
        </w:rPr>
        <w:t>2021/2025</w:t>
      </w:r>
      <w:r w:rsidR="00440068" w:rsidRPr="0082286D">
        <w:rPr>
          <w:u w:val="single"/>
        </w:rPr>
        <w:t xml:space="preserve"> г.</w:t>
      </w:r>
      <w:r w:rsidRPr="0082286D">
        <w:rPr>
          <w:u w:val="single"/>
        </w:rPr>
        <w:t>)</w:t>
      </w:r>
      <w:r w:rsidRPr="0082286D">
        <w:t xml:space="preserve"> – анализ на изпълнението и постигнатите очаквани резултати, планиране на следващия период.</w:t>
      </w:r>
    </w:p>
    <w:p w:rsidR="00933905" w:rsidRPr="00407D6D" w:rsidRDefault="00933905" w:rsidP="004B7608">
      <w:pPr>
        <w:autoSpaceDE w:val="0"/>
        <w:autoSpaceDN w:val="0"/>
        <w:adjustRightInd w:val="0"/>
        <w:jc w:val="both"/>
        <w:rPr>
          <w:b/>
        </w:rPr>
      </w:pPr>
    </w:p>
    <w:p w:rsidR="00933905" w:rsidRPr="00407D6D" w:rsidRDefault="00933905" w:rsidP="00933905">
      <w:pPr>
        <w:ind w:firstLine="720"/>
        <w:jc w:val="both"/>
        <w:rPr>
          <w:b/>
        </w:rPr>
      </w:pPr>
      <w:r w:rsidRPr="00407D6D">
        <w:rPr>
          <w:b/>
        </w:rPr>
        <w:t>VI</w:t>
      </w:r>
      <w:r w:rsidR="003E0107">
        <w:rPr>
          <w:b/>
          <w:lang w:val="en-US"/>
        </w:rPr>
        <w:t>II</w:t>
      </w:r>
      <w:r w:rsidRPr="00407D6D">
        <w:rPr>
          <w:b/>
        </w:rPr>
        <w:t>. ОЧАКВАНИ РЕЗУЛТАТИ</w:t>
      </w:r>
    </w:p>
    <w:p w:rsidR="00933905" w:rsidRPr="00407D6D" w:rsidRDefault="00933905" w:rsidP="00B7393D">
      <w:pPr>
        <w:numPr>
          <w:ilvl w:val="0"/>
          <w:numId w:val="47"/>
        </w:numPr>
        <w:jc w:val="both"/>
        <w:rPr>
          <w:b/>
          <w:i/>
        </w:rPr>
      </w:pPr>
      <w:r w:rsidRPr="00407D6D">
        <w:rPr>
          <w:b/>
          <w:i/>
        </w:rPr>
        <w:lastRenderedPageBreak/>
        <w:t>Повишаване на качеството и ефективността на училищното образование:</w:t>
      </w:r>
    </w:p>
    <w:p w:rsidR="00933905" w:rsidRPr="003964A2" w:rsidRDefault="00933905" w:rsidP="00B7393D">
      <w:pPr>
        <w:numPr>
          <w:ilvl w:val="0"/>
          <w:numId w:val="46"/>
        </w:numPr>
        <w:jc w:val="both"/>
      </w:pPr>
      <w:r w:rsidRPr="003964A2">
        <w:t>Осигуряване на по-голяма практическа приложимост на обучението и ориентирането му към конкретни резултати.</w:t>
      </w:r>
    </w:p>
    <w:p w:rsidR="00933905" w:rsidRPr="003964A2" w:rsidRDefault="00933905" w:rsidP="00B2112A">
      <w:pPr>
        <w:pStyle w:val="af7"/>
        <w:numPr>
          <w:ilvl w:val="0"/>
          <w:numId w:val="65"/>
        </w:numPr>
        <w:spacing w:after="0"/>
        <w:jc w:val="both"/>
        <w:rPr>
          <w:rFonts w:ascii="Times New Roman" w:hAnsi="Times New Roman"/>
          <w:sz w:val="24"/>
          <w:szCs w:val="24"/>
        </w:rPr>
      </w:pPr>
      <w:r w:rsidRPr="003964A2">
        <w:rPr>
          <w:rFonts w:ascii="Times New Roman" w:hAnsi="Times New Roman"/>
          <w:sz w:val="24"/>
          <w:szCs w:val="24"/>
        </w:rPr>
        <w:t>Успешно участие във външното и доразвиване и усъвършенстване на системата за вътрешно оценяване.</w:t>
      </w:r>
    </w:p>
    <w:p w:rsidR="00933905" w:rsidRPr="003964A2" w:rsidRDefault="00933905" w:rsidP="00B2112A">
      <w:pPr>
        <w:numPr>
          <w:ilvl w:val="0"/>
          <w:numId w:val="46"/>
        </w:numPr>
        <w:jc w:val="both"/>
      </w:pPr>
      <w:r w:rsidRPr="003964A2">
        <w:t>Засилване на възпитателната работа с децата и учениците с оглед пълноценно личностно развитие.</w:t>
      </w:r>
    </w:p>
    <w:p w:rsidR="00933905" w:rsidRPr="003964A2" w:rsidRDefault="00933905" w:rsidP="00B7393D">
      <w:pPr>
        <w:numPr>
          <w:ilvl w:val="0"/>
          <w:numId w:val="46"/>
        </w:numPr>
        <w:jc w:val="both"/>
      </w:pPr>
      <w:r w:rsidRPr="003964A2">
        <w:t>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w:t>
      </w:r>
    </w:p>
    <w:p w:rsidR="00933905" w:rsidRPr="003964A2" w:rsidRDefault="00933905" w:rsidP="00B7393D">
      <w:pPr>
        <w:numPr>
          <w:ilvl w:val="0"/>
          <w:numId w:val="46"/>
        </w:numPr>
        <w:jc w:val="both"/>
      </w:pPr>
      <w:r w:rsidRPr="003964A2">
        <w:t>Постигане на положително отношение към училището и предлаганото училищно образование.</w:t>
      </w:r>
    </w:p>
    <w:p w:rsidR="00933905" w:rsidRPr="003964A2" w:rsidRDefault="00933905" w:rsidP="00B7393D">
      <w:pPr>
        <w:numPr>
          <w:ilvl w:val="0"/>
          <w:numId w:val="46"/>
        </w:numPr>
        <w:jc w:val="both"/>
      </w:pPr>
      <w:r w:rsidRPr="003964A2">
        <w:t>По-широко навлизане на нови технологии и методи на преподаване, насочени към личността на ученика.</w:t>
      </w:r>
    </w:p>
    <w:p w:rsidR="00933905" w:rsidRPr="003964A2" w:rsidRDefault="00933905" w:rsidP="00B7393D">
      <w:pPr>
        <w:numPr>
          <w:ilvl w:val="0"/>
          <w:numId w:val="46"/>
        </w:numPr>
        <w:jc w:val="both"/>
      </w:pPr>
      <w:r w:rsidRPr="003964A2">
        <w:t>Подобрена физическа среда.</w:t>
      </w:r>
    </w:p>
    <w:p w:rsidR="00440068" w:rsidRDefault="00440068" w:rsidP="00440068">
      <w:pPr>
        <w:jc w:val="both"/>
        <w:rPr>
          <w:b/>
          <w:i/>
          <w:lang w:val="en-US"/>
        </w:rPr>
      </w:pPr>
    </w:p>
    <w:p w:rsidR="003E0107" w:rsidRPr="003E0107" w:rsidRDefault="003E0107" w:rsidP="00440068">
      <w:pPr>
        <w:jc w:val="both"/>
        <w:rPr>
          <w:b/>
          <w:i/>
          <w:lang w:val="en-US"/>
        </w:rPr>
      </w:pPr>
    </w:p>
    <w:p w:rsidR="00933905" w:rsidRPr="00440068" w:rsidRDefault="00933905" w:rsidP="00440068">
      <w:pPr>
        <w:pStyle w:val="af7"/>
        <w:numPr>
          <w:ilvl w:val="0"/>
          <w:numId w:val="47"/>
        </w:numPr>
        <w:spacing w:after="0"/>
        <w:jc w:val="both"/>
        <w:rPr>
          <w:rFonts w:ascii="Times New Roman" w:hAnsi="Times New Roman"/>
          <w:b/>
          <w:i/>
          <w:sz w:val="24"/>
          <w:szCs w:val="24"/>
        </w:rPr>
      </w:pPr>
      <w:r w:rsidRPr="00440068">
        <w:rPr>
          <w:rFonts w:ascii="Times New Roman" w:hAnsi="Times New Roman"/>
          <w:b/>
          <w:i/>
          <w:sz w:val="24"/>
          <w:szCs w:val="24"/>
        </w:rPr>
        <w:t>Развиване на системата за квалификация и кариерно развитие на педагогическите специалисти:</w:t>
      </w:r>
    </w:p>
    <w:p w:rsidR="00933905" w:rsidRPr="00407D6D" w:rsidRDefault="00933905" w:rsidP="00B7393D">
      <w:pPr>
        <w:numPr>
          <w:ilvl w:val="0"/>
          <w:numId w:val="46"/>
        </w:numPr>
        <w:jc w:val="both"/>
      </w:pPr>
      <w:r w:rsidRPr="00407D6D">
        <w:t>Утвърждаване на авторитета и подпомагане на кариерното развитие на педагоги</w:t>
      </w:r>
      <w:r>
        <w:t>ческите специалисти в училището.</w:t>
      </w:r>
    </w:p>
    <w:p w:rsidR="00933905" w:rsidRPr="00407D6D" w:rsidRDefault="00933905" w:rsidP="00B7393D">
      <w:pPr>
        <w:numPr>
          <w:ilvl w:val="0"/>
          <w:numId w:val="46"/>
        </w:numPr>
        <w:jc w:val="both"/>
      </w:pPr>
      <w:r w:rsidRPr="00407D6D">
        <w:t>Предоставяне на възможности за индивидуализация и диференциация при оценка на труда на педагоги</w:t>
      </w:r>
      <w:r>
        <w:t>ческите специалисти в училището.</w:t>
      </w:r>
    </w:p>
    <w:p w:rsidR="00933905" w:rsidRPr="00407D6D" w:rsidRDefault="00933905" w:rsidP="00B7393D">
      <w:pPr>
        <w:numPr>
          <w:ilvl w:val="0"/>
          <w:numId w:val="46"/>
        </w:numPr>
        <w:jc w:val="both"/>
      </w:pPr>
      <w:r w:rsidRPr="00407D6D">
        <w:t>Оптимизиране на квалификацията на педагогическите специалисти и непедагогическия персонал съобразно потребностите и целите на отделния спе</w:t>
      </w:r>
      <w:r>
        <w:t>циалист и училищната институция.</w:t>
      </w:r>
    </w:p>
    <w:p w:rsidR="00933905" w:rsidRPr="00407D6D" w:rsidRDefault="00933905" w:rsidP="00B7393D">
      <w:pPr>
        <w:numPr>
          <w:ilvl w:val="0"/>
          <w:numId w:val="46"/>
        </w:numPr>
        <w:jc w:val="both"/>
      </w:pPr>
      <w:r w:rsidRPr="00407D6D">
        <w:t xml:space="preserve">Подобрен професионален профил на работещите в училището. </w:t>
      </w:r>
    </w:p>
    <w:p w:rsidR="00933905" w:rsidRPr="00407D6D" w:rsidRDefault="00933905" w:rsidP="00B7393D">
      <w:pPr>
        <w:numPr>
          <w:ilvl w:val="0"/>
          <w:numId w:val="47"/>
        </w:numPr>
        <w:jc w:val="both"/>
        <w:rPr>
          <w:b/>
          <w:i/>
        </w:rPr>
      </w:pPr>
      <w:r w:rsidRPr="00407D6D">
        <w:rPr>
          <w:b/>
          <w:i/>
        </w:rPr>
        <w:t>Утвърждаване на училището като център за формиране и развитие на личностни качества, умения и нагласи, изграждащи ценностната система на младите хора, културно, информационно и спортно средище:</w:t>
      </w:r>
    </w:p>
    <w:p w:rsidR="00933905" w:rsidRPr="00407D6D" w:rsidRDefault="00933905" w:rsidP="00B7393D">
      <w:pPr>
        <w:numPr>
          <w:ilvl w:val="0"/>
          <w:numId w:val="46"/>
        </w:numPr>
        <w:jc w:val="both"/>
      </w:pPr>
      <w:r w:rsidRPr="00407D6D">
        <w:t>Подобрена и благоприятна среда з</w:t>
      </w:r>
      <w:r>
        <w:t>а обучение и личностно развитие.</w:t>
      </w:r>
    </w:p>
    <w:p w:rsidR="00933905" w:rsidRPr="00407D6D" w:rsidRDefault="00933905" w:rsidP="00B7393D">
      <w:pPr>
        <w:numPr>
          <w:ilvl w:val="0"/>
          <w:numId w:val="46"/>
        </w:numPr>
        <w:jc w:val="both"/>
      </w:pPr>
      <w:r w:rsidRPr="00407D6D">
        <w:t>Прилагане на модели на поведение, основани на идеите и принцип</w:t>
      </w:r>
      <w:r>
        <w:t>ите на гражданското образование.</w:t>
      </w:r>
    </w:p>
    <w:p w:rsidR="00933905" w:rsidRPr="00407D6D" w:rsidRDefault="00933905" w:rsidP="00B7393D">
      <w:pPr>
        <w:numPr>
          <w:ilvl w:val="0"/>
          <w:numId w:val="46"/>
        </w:numPr>
        <w:jc w:val="both"/>
      </w:pPr>
      <w:r w:rsidRPr="00407D6D">
        <w:t xml:space="preserve">Минимизирани прояви на агресия, насилие и други </w:t>
      </w:r>
      <w:r>
        <w:t>негативни прояви сред учениците.</w:t>
      </w:r>
    </w:p>
    <w:p w:rsidR="00933905" w:rsidRPr="00407D6D" w:rsidRDefault="00933905" w:rsidP="00B7393D">
      <w:pPr>
        <w:numPr>
          <w:ilvl w:val="0"/>
          <w:numId w:val="46"/>
        </w:numPr>
        <w:jc w:val="both"/>
      </w:pPr>
      <w:r w:rsidRPr="00407D6D">
        <w:t>Развиване на системата за извънкласни и извънучилищни дейности, които спомагат за по-добрата организация на свободното време и са насочени към развитие на личностния и тво</w:t>
      </w:r>
      <w:r>
        <w:t>рческия потенциал на учениците.</w:t>
      </w:r>
    </w:p>
    <w:p w:rsidR="00933905" w:rsidRPr="00407D6D" w:rsidRDefault="00933905" w:rsidP="00B7393D">
      <w:pPr>
        <w:numPr>
          <w:ilvl w:val="0"/>
          <w:numId w:val="46"/>
        </w:numPr>
        <w:jc w:val="both"/>
      </w:pPr>
      <w:r w:rsidRPr="00407D6D">
        <w:t xml:space="preserve">Повишена мотивация на учениците за участие в </w:t>
      </w:r>
      <w:r>
        <w:t>образователния</w:t>
      </w:r>
      <w:r w:rsidRPr="00407D6D">
        <w:t xml:space="preserve"> процес, о</w:t>
      </w:r>
      <w:r>
        <w:t>лимпиади, конкурси и състезания.</w:t>
      </w:r>
    </w:p>
    <w:p w:rsidR="00933905" w:rsidRPr="00407D6D" w:rsidRDefault="00933905" w:rsidP="00B7393D">
      <w:pPr>
        <w:numPr>
          <w:ilvl w:val="0"/>
          <w:numId w:val="46"/>
        </w:numPr>
        <w:jc w:val="both"/>
      </w:pPr>
      <w:r w:rsidRPr="00407D6D">
        <w:t>Развитие и укрепване на формите на ученическо самоуправление.</w:t>
      </w:r>
    </w:p>
    <w:p w:rsidR="00933905" w:rsidRPr="00407D6D" w:rsidRDefault="00933905" w:rsidP="00B7393D">
      <w:pPr>
        <w:numPr>
          <w:ilvl w:val="0"/>
          <w:numId w:val="47"/>
        </w:numPr>
        <w:jc w:val="both"/>
        <w:rPr>
          <w:b/>
          <w:i/>
        </w:rPr>
      </w:pPr>
      <w:r w:rsidRPr="00407D6D">
        <w:rPr>
          <w:b/>
          <w:i/>
        </w:rPr>
        <w:t>Активно взаимодействие с родителската общност, сътрудничество и активни връзки с общественост и публични институции</w:t>
      </w:r>
      <w:r>
        <w:rPr>
          <w:b/>
          <w:i/>
        </w:rPr>
        <w:t>:</w:t>
      </w:r>
    </w:p>
    <w:p w:rsidR="00933905" w:rsidRPr="00407D6D" w:rsidRDefault="00933905" w:rsidP="00B7393D">
      <w:pPr>
        <w:numPr>
          <w:ilvl w:val="0"/>
          <w:numId w:val="46"/>
        </w:numPr>
        <w:jc w:val="both"/>
      </w:pPr>
      <w:r w:rsidRPr="00407D6D">
        <w:t>Изградена устойчива образователна система с безусловна публичност и прозра</w:t>
      </w:r>
      <w:r>
        <w:t>чност на управление и състояние.</w:t>
      </w:r>
    </w:p>
    <w:p w:rsidR="00933905" w:rsidRPr="00407D6D" w:rsidRDefault="00933905" w:rsidP="00B7393D">
      <w:pPr>
        <w:numPr>
          <w:ilvl w:val="0"/>
          <w:numId w:val="46"/>
        </w:numPr>
        <w:jc w:val="both"/>
      </w:pPr>
      <w:r w:rsidRPr="00407D6D">
        <w:t>Засилване ролята на родителите при определяне ц</w:t>
      </w:r>
      <w:r>
        <w:t>ялостната политика на училището.</w:t>
      </w:r>
    </w:p>
    <w:p w:rsidR="00933905" w:rsidRPr="00407D6D" w:rsidRDefault="00933905" w:rsidP="00B7393D">
      <w:pPr>
        <w:numPr>
          <w:ilvl w:val="0"/>
          <w:numId w:val="46"/>
        </w:numPr>
        <w:jc w:val="both"/>
      </w:pPr>
      <w:r w:rsidRPr="00407D6D">
        <w:t>Удовлетв</w:t>
      </w:r>
      <w:r>
        <w:t>орени очаквания на родителите.</w:t>
      </w:r>
    </w:p>
    <w:p w:rsidR="00933905" w:rsidRPr="00407D6D" w:rsidRDefault="00933905" w:rsidP="00B7393D">
      <w:pPr>
        <w:numPr>
          <w:ilvl w:val="0"/>
          <w:numId w:val="46"/>
        </w:numPr>
        <w:jc w:val="both"/>
      </w:pPr>
      <w:r w:rsidRPr="00407D6D">
        <w:lastRenderedPageBreak/>
        <w:t>Отваряне на</w:t>
      </w:r>
      <w:r>
        <w:t xml:space="preserve"> училището към социалната среда.</w:t>
      </w:r>
    </w:p>
    <w:p w:rsidR="00933905" w:rsidRPr="00407D6D" w:rsidRDefault="00933905" w:rsidP="00B7393D">
      <w:pPr>
        <w:numPr>
          <w:ilvl w:val="0"/>
          <w:numId w:val="46"/>
        </w:numPr>
        <w:jc w:val="both"/>
        <w:rPr>
          <w:b/>
        </w:rPr>
      </w:pPr>
      <w:r w:rsidRPr="00407D6D">
        <w:t>Популяризиране постиженията на учениците и учителите.</w:t>
      </w:r>
      <w:r w:rsidRPr="00407D6D">
        <w:rPr>
          <w:b/>
        </w:rPr>
        <w:t xml:space="preserve"> </w:t>
      </w:r>
    </w:p>
    <w:p w:rsidR="00933905" w:rsidRDefault="00933905" w:rsidP="00933905">
      <w:pPr>
        <w:ind w:firstLine="720"/>
        <w:jc w:val="both"/>
        <w:rPr>
          <w:b/>
        </w:rPr>
      </w:pPr>
    </w:p>
    <w:p w:rsidR="00933905" w:rsidRPr="00407D6D" w:rsidRDefault="003E0107" w:rsidP="00933905">
      <w:pPr>
        <w:ind w:firstLine="720"/>
        <w:jc w:val="both"/>
        <w:rPr>
          <w:b/>
        </w:rPr>
      </w:pPr>
      <w:r>
        <w:rPr>
          <w:b/>
          <w:lang w:val="en-US"/>
        </w:rPr>
        <w:t>IX</w:t>
      </w:r>
      <w:r w:rsidR="00933905" w:rsidRPr="00407D6D">
        <w:rPr>
          <w:b/>
        </w:rPr>
        <w:t>. ИНДИКАТОРИ ЗА ИЗМЕРВАНЕ ЕФЕКТИВНОСТТА ОТ РЕАЛИЗИРАНЕ НА ПЛАНИРАНИТЕ ДЕЙНОСТИ</w:t>
      </w:r>
    </w:p>
    <w:p w:rsidR="00440068" w:rsidRDefault="00933905" w:rsidP="00440068">
      <w:pPr>
        <w:numPr>
          <w:ilvl w:val="0"/>
          <w:numId w:val="46"/>
        </w:numPr>
        <w:jc w:val="both"/>
      </w:pPr>
      <w:r>
        <w:t>П</w:t>
      </w:r>
      <w:r w:rsidRPr="00407D6D">
        <w:t>овишен срочен и годишен успех на ученици</w:t>
      </w:r>
      <w:r>
        <w:t>те по учебни предмети и класове.</w:t>
      </w:r>
    </w:p>
    <w:p w:rsidR="00933905" w:rsidRPr="00407D6D" w:rsidRDefault="00933905" w:rsidP="00440068">
      <w:pPr>
        <w:numPr>
          <w:ilvl w:val="0"/>
          <w:numId w:val="46"/>
        </w:numPr>
        <w:jc w:val="both"/>
      </w:pPr>
      <w:r>
        <w:t>Подобрени резултати от НВО и ДЗИ.</w:t>
      </w:r>
    </w:p>
    <w:p w:rsidR="00933905" w:rsidRPr="00407D6D" w:rsidRDefault="00933905" w:rsidP="00B7393D">
      <w:pPr>
        <w:numPr>
          <w:ilvl w:val="0"/>
          <w:numId w:val="46"/>
        </w:numPr>
        <w:jc w:val="both"/>
      </w:pPr>
      <w:r>
        <w:t>Б</w:t>
      </w:r>
      <w:r w:rsidRPr="00407D6D">
        <w:t>рой участници и резултати от олимпиади, национални и международни конкурси, състезания и други творче</w:t>
      </w:r>
      <w:r>
        <w:t>ски изяви.</w:t>
      </w:r>
    </w:p>
    <w:p w:rsidR="00933905" w:rsidRPr="00407D6D" w:rsidRDefault="00933905" w:rsidP="00B7393D">
      <w:pPr>
        <w:numPr>
          <w:ilvl w:val="0"/>
          <w:numId w:val="46"/>
        </w:numPr>
        <w:jc w:val="both"/>
      </w:pPr>
      <w:r w:rsidRPr="00407D6D">
        <w:t>Брой отсъствия</w:t>
      </w:r>
      <w:r>
        <w:t xml:space="preserve"> на учениците от учебни занятия.</w:t>
      </w:r>
    </w:p>
    <w:p w:rsidR="00933905" w:rsidRPr="00407D6D" w:rsidRDefault="00933905" w:rsidP="00B7393D">
      <w:pPr>
        <w:numPr>
          <w:ilvl w:val="0"/>
          <w:numId w:val="46"/>
        </w:numPr>
        <w:jc w:val="both"/>
      </w:pPr>
      <w:r>
        <w:t>Брой на изоставащите ученици.</w:t>
      </w:r>
    </w:p>
    <w:p w:rsidR="00933905" w:rsidRPr="00407D6D" w:rsidRDefault="00933905" w:rsidP="00B7393D">
      <w:pPr>
        <w:numPr>
          <w:ilvl w:val="0"/>
          <w:numId w:val="46"/>
        </w:numPr>
        <w:jc w:val="both"/>
      </w:pPr>
      <w:r w:rsidRPr="00407D6D">
        <w:t>Брой</w:t>
      </w:r>
      <w:r>
        <w:t xml:space="preserve"> ученици на поправителни изпити.</w:t>
      </w:r>
    </w:p>
    <w:p w:rsidR="00440068" w:rsidRDefault="00933905" w:rsidP="00440068">
      <w:pPr>
        <w:numPr>
          <w:ilvl w:val="0"/>
          <w:numId w:val="46"/>
        </w:numPr>
        <w:jc w:val="both"/>
      </w:pPr>
      <w:r>
        <w:t>Брой ученици с наложени санкции.</w:t>
      </w:r>
    </w:p>
    <w:p w:rsidR="00933905" w:rsidRPr="003964A2" w:rsidRDefault="00005B38" w:rsidP="003964A2">
      <w:pPr>
        <w:pStyle w:val="af7"/>
        <w:numPr>
          <w:ilvl w:val="0"/>
          <w:numId w:val="65"/>
        </w:numPr>
        <w:jc w:val="both"/>
        <w:rPr>
          <w:rFonts w:ascii="Times New Roman" w:hAnsi="Times New Roman"/>
          <w:sz w:val="24"/>
          <w:szCs w:val="24"/>
        </w:rPr>
      </w:pPr>
      <w:r w:rsidRPr="003964A2">
        <w:rPr>
          <w:rFonts w:ascii="Times New Roman" w:hAnsi="Times New Roman"/>
          <w:sz w:val="24"/>
          <w:szCs w:val="24"/>
        </w:rPr>
        <w:t>Брой ученици със СОП</w:t>
      </w:r>
      <w:r w:rsidR="00933905" w:rsidRPr="003964A2">
        <w:rPr>
          <w:rFonts w:ascii="Times New Roman" w:hAnsi="Times New Roman"/>
          <w:sz w:val="24"/>
          <w:szCs w:val="24"/>
        </w:rPr>
        <w:t>, с изявени дарби, с обучителни трудности и в риск от отпадане от училище, за които е осигурена подкрепа за личностно развитие.</w:t>
      </w:r>
    </w:p>
    <w:p w:rsidR="00933905" w:rsidRPr="00407D6D" w:rsidRDefault="00933905" w:rsidP="00B7393D">
      <w:pPr>
        <w:numPr>
          <w:ilvl w:val="0"/>
          <w:numId w:val="46"/>
        </w:numPr>
        <w:jc w:val="both"/>
      </w:pPr>
      <w:r w:rsidRPr="00407D6D">
        <w:t>Брой на ученици, преждевременно на</w:t>
      </w:r>
      <w:r>
        <w:t>пуснали образователната система.</w:t>
      </w:r>
    </w:p>
    <w:p w:rsidR="00933905" w:rsidRPr="00407D6D" w:rsidRDefault="00933905" w:rsidP="00B7393D">
      <w:pPr>
        <w:numPr>
          <w:ilvl w:val="0"/>
          <w:numId w:val="46"/>
        </w:numPr>
        <w:jc w:val="both"/>
      </w:pPr>
      <w:r w:rsidRPr="00407D6D">
        <w:t xml:space="preserve">Брой учители участвали в квалификационни </w:t>
      </w:r>
      <w:r>
        <w:t>форми и придобили по-висока ПКС.</w:t>
      </w:r>
    </w:p>
    <w:p w:rsidR="00933905" w:rsidRPr="00407D6D" w:rsidRDefault="00933905" w:rsidP="00B7393D">
      <w:pPr>
        <w:numPr>
          <w:ilvl w:val="0"/>
          <w:numId w:val="46"/>
        </w:numPr>
        <w:jc w:val="both"/>
      </w:pPr>
      <w:r w:rsidRPr="00407D6D">
        <w:t>Брой разработени и реализирани национални и между</w:t>
      </w:r>
      <w:r>
        <w:t>народни проекти и програми.</w:t>
      </w:r>
    </w:p>
    <w:p w:rsidR="00933905" w:rsidRPr="00407D6D" w:rsidRDefault="00933905" w:rsidP="00B7393D">
      <w:pPr>
        <w:numPr>
          <w:ilvl w:val="0"/>
          <w:numId w:val="46"/>
        </w:numPr>
        <w:jc w:val="both"/>
      </w:pPr>
      <w:r w:rsidRPr="00407D6D">
        <w:t>Брой проведени публични изяви в полза на училището и общността с активното участие на р</w:t>
      </w:r>
      <w:r>
        <w:t>одители и заинтересовани страни.</w:t>
      </w:r>
    </w:p>
    <w:p w:rsidR="00CE2EB3" w:rsidRPr="004B7608" w:rsidRDefault="00933905" w:rsidP="004B7608">
      <w:pPr>
        <w:numPr>
          <w:ilvl w:val="0"/>
          <w:numId w:val="46"/>
        </w:numPr>
        <w:jc w:val="both"/>
      </w:pPr>
      <w:r w:rsidRPr="00407D6D">
        <w:t>Брой публикации и изяви в средствата за масова информация.</w:t>
      </w:r>
    </w:p>
    <w:sectPr w:rsidR="00CE2EB3" w:rsidRPr="004B7608" w:rsidSect="009D6DCD">
      <w:headerReference w:type="default" r:id="rId8"/>
      <w:footerReference w:type="default" r:id="rId9"/>
      <w:pgSz w:w="16838" w:h="11906" w:orient="landscape"/>
      <w:pgMar w:top="1276" w:right="13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6D" w:rsidRDefault="00D9216D" w:rsidP="00CE2EB3">
      <w:r>
        <w:separator/>
      </w:r>
    </w:p>
  </w:endnote>
  <w:endnote w:type="continuationSeparator" w:id="0">
    <w:p w:rsidR="00D9216D" w:rsidRDefault="00D9216D" w:rsidP="00CE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15577"/>
      <w:docPartObj>
        <w:docPartGallery w:val="Page Numbers (Bottom of Page)"/>
        <w:docPartUnique/>
      </w:docPartObj>
    </w:sdtPr>
    <w:sdtEndPr>
      <w:rPr>
        <w:noProof/>
      </w:rPr>
    </w:sdtEndPr>
    <w:sdtContent>
      <w:p w:rsidR="009B7C8A" w:rsidRDefault="009B7C8A">
        <w:pPr>
          <w:pStyle w:val="a9"/>
          <w:jc w:val="right"/>
        </w:pPr>
        <w:r>
          <w:fldChar w:fldCharType="begin"/>
        </w:r>
        <w:r>
          <w:instrText xml:space="preserve"> PAGE   \* MERGEFORMAT </w:instrText>
        </w:r>
        <w:r>
          <w:fldChar w:fldCharType="separate"/>
        </w:r>
        <w:r w:rsidR="00CA0733">
          <w:rPr>
            <w:noProof/>
          </w:rPr>
          <w:t>1</w:t>
        </w:r>
        <w:r>
          <w:rPr>
            <w:noProof/>
          </w:rPr>
          <w:fldChar w:fldCharType="end"/>
        </w:r>
      </w:p>
    </w:sdtContent>
  </w:sdt>
  <w:p w:rsidR="009B7C8A" w:rsidRDefault="009B7C8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6D" w:rsidRDefault="00D9216D" w:rsidP="00CE2EB3">
      <w:r>
        <w:separator/>
      </w:r>
    </w:p>
  </w:footnote>
  <w:footnote w:type="continuationSeparator" w:id="0">
    <w:p w:rsidR="00D9216D" w:rsidRDefault="00D9216D" w:rsidP="00CE2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C2" w:rsidRDefault="00F904C2" w:rsidP="00555B37">
    <w:pPr>
      <w:jc w:val="center"/>
      <w:outlineLvl w:val="0"/>
      <w:rPr>
        <w:rFonts w:ascii="Arial" w:hAnsi="Arial" w:cs="Arial"/>
        <w:b/>
        <w:spacing w:val="5"/>
        <w:kern w:val="28"/>
        <w:lang w:val="ru-RU" w:eastAsia="en-US"/>
      </w:rPr>
    </w:pPr>
    <w:r>
      <w:rPr>
        <w:noProof/>
        <w:lang w:val="en-US" w:eastAsia="en-US"/>
      </w:rPr>
      <w:drawing>
        <wp:anchor distT="0" distB="0" distL="114300" distR="114300" simplePos="0" relativeHeight="251659264" behindDoc="0" locked="0" layoutInCell="1" allowOverlap="1">
          <wp:simplePos x="0" y="0"/>
          <wp:positionH relativeFrom="margin">
            <wp:posOffset>133350</wp:posOffset>
          </wp:positionH>
          <wp:positionV relativeFrom="paragraph">
            <wp:posOffset>-120015</wp:posOffset>
          </wp:positionV>
          <wp:extent cx="425450" cy="387350"/>
          <wp:effectExtent l="0" t="0" r="0" b="0"/>
          <wp:wrapNone/>
          <wp:docPr id="2" name="Картина 2" descr="Logo SOU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Logo SOU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387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pacing w:val="5"/>
        <w:kern w:val="28"/>
        <w:lang w:val="ru-RU" w:eastAsia="en-US"/>
      </w:rPr>
      <w:t xml:space="preserve">СУ “ВИЧО ГРЪНЧАРОВ” </w:t>
    </w:r>
  </w:p>
  <w:p w:rsidR="00F904C2" w:rsidRDefault="00F904C2" w:rsidP="00555B37">
    <w:pPr>
      <w:tabs>
        <w:tab w:val="center" w:pos="4536"/>
        <w:tab w:val="right" w:pos="9072"/>
      </w:tabs>
      <w:jc w:val="center"/>
    </w:pPr>
    <w:r>
      <w:rPr>
        <w:rFonts w:eastAsia="Calibri"/>
        <w:i/>
        <w:sz w:val="18"/>
        <w:szCs w:val="18"/>
        <w:lang w:val="ru-RU" w:eastAsia="en-US"/>
      </w:rPr>
      <w:t>гр. Горна Оряховиц</w:t>
    </w:r>
    <w:r>
      <w:rPr>
        <w:rFonts w:eastAsia="Calibri"/>
        <w:i/>
        <w:sz w:val="18"/>
        <w:szCs w:val="18"/>
        <w:lang w:eastAsia="en-US"/>
      </w:rPr>
      <w:t>а</w:t>
    </w:r>
    <w:r>
      <w:rPr>
        <w:rFonts w:eastAsia="Calibri"/>
        <w:i/>
        <w:sz w:val="18"/>
        <w:szCs w:val="18"/>
        <w:lang w:val="ru-RU" w:eastAsia="en-US"/>
      </w:rPr>
      <w:t>, обл. В. Търново, ул.”Цар Освободител” №6, е-</w:t>
    </w:r>
    <w:r>
      <w:rPr>
        <w:rFonts w:eastAsia="Calibri"/>
        <w:i/>
        <w:sz w:val="18"/>
        <w:szCs w:val="18"/>
        <w:lang w:eastAsia="en-US"/>
      </w:rPr>
      <w:t>mail</w:t>
    </w:r>
    <w:r>
      <w:rPr>
        <w:rFonts w:eastAsia="Calibri"/>
        <w:i/>
        <w:sz w:val="18"/>
        <w:szCs w:val="18"/>
        <w:lang w:val="ru-RU" w:eastAsia="en-US"/>
      </w:rPr>
      <w:t xml:space="preserve">: </w:t>
    </w:r>
    <w:hyperlink r:id="rId2" w:history="1">
      <w:r>
        <w:rPr>
          <w:rStyle w:val="ad"/>
          <w:rFonts w:eastAsia="Calibri"/>
          <w:i/>
          <w:color w:val="000000"/>
          <w:sz w:val="18"/>
          <w:szCs w:val="18"/>
          <w:lang w:eastAsia="en-US"/>
        </w:rPr>
        <w:t>souvg</w:t>
      </w:r>
      <w:r>
        <w:rPr>
          <w:rStyle w:val="ad"/>
          <w:rFonts w:eastAsia="Calibri"/>
          <w:i/>
          <w:color w:val="000000"/>
          <w:sz w:val="18"/>
          <w:szCs w:val="18"/>
          <w:lang w:val="ru-RU" w:eastAsia="en-US"/>
        </w:rPr>
        <w:t>@</w:t>
      </w:r>
      <w:r>
        <w:rPr>
          <w:rStyle w:val="ad"/>
          <w:rFonts w:eastAsia="Calibri"/>
          <w:i/>
          <w:color w:val="000000"/>
          <w:sz w:val="18"/>
          <w:szCs w:val="18"/>
          <w:lang w:eastAsia="en-US"/>
        </w:rPr>
        <w:t>abv.bg</w:t>
      </w:r>
    </w:hyperlink>
    <w:r>
      <w:rPr>
        <w:rFonts w:eastAsia="Calibri"/>
        <w:i/>
        <w:sz w:val="18"/>
        <w:szCs w:val="18"/>
        <w:lang w:eastAsia="en-US"/>
      </w:rPr>
      <w:t>;</w:t>
    </w:r>
    <w:r>
      <w:rPr>
        <w:rFonts w:eastAsia="Calibri"/>
        <w:i/>
        <w:sz w:val="18"/>
        <w:szCs w:val="18"/>
        <w:lang w:val="ru-RU" w:eastAsia="en-US"/>
      </w:rPr>
      <w:t xml:space="preserve"> </w:t>
    </w:r>
    <w:r>
      <w:rPr>
        <w:rFonts w:eastAsia="Calibri"/>
        <w:i/>
        <w:sz w:val="18"/>
        <w:szCs w:val="18"/>
        <w:lang w:eastAsia="en-US"/>
      </w:rPr>
      <w:t>тел.</w:t>
    </w:r>
    <w:r>
      <w:rPr>
        <w:rFonts w:eastAsia="Calibri"/>
        <w:i/>
        <w:sz w:val="18"/>
        <w:szCs w:val="18"/>
        <w:lang w:val="ru-RU" w:eastAsia="en-US"/>
      </w:rPr>
      <w:t>0</w:t>
    </w:r>
    <w:r>
      <w:rPr>
        <w:rFonts w:eastAsia="Calibri"/>
        <w:i/>
        <w:sz w:val="18"/>
        <w:szCs w:val="18"/>
        <w:lang w:eastAsia="en-US"/>
      </w:rPr>
      <w:t>618/ 6-04-59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93257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F0870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5CBA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6D0368"/>
    <w:multiLevelType w:val="hybridMultilevel"/>
    <w:tmpl w:val="BC44127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2" w15:restartNumberingAfterBreak="0">
    <w:nsid w:val="0AD71DF4"/>
    <w:multiLevelType w:val="hybridMultilevel"/>
    <w:tmpl w:val="AF9C9254"/>
    <w:lvl w:ilvl="0" w:tplc="26525D32">
      <w:numFmt w:val="bullet"/>
      <w:lvlText w:val=""/>
      <w:lvlJc w:val="left"/>
      <w:pPr>
        <w:ind w:left="852" w:hanging="360"/>
      </w:pPr>
      <w:rPr>
        <w:rFonts w:ascii="Wingdings" w:eastAsia="Wingdings" w:hAnsi="Wingdings" w:cs="Wingdings" w:hint="default"/>
        <w:w w:val="100"/>
        <w:sz w:val="24"/>
        <w:szCs w:val="24"/>
        <w:lang w:val="bg-BG" w:eastAsia="en-US" w:bidi="ar-SA"/>
      </w:rPr>
    </w:lvl>
    <w:lvl w:ilvl="1" w:tplc="D694953C">
      <w:numFmt w:val="bullet"/>
      <w:lvlText w:val="•"/>
      <w:lvlJc w:val="left"/>
      <w:pPr>
        <w:ind w:left="1772" w:hanging="360"/>
      </w:pPr>
      <w:rPr>
        <w:rFonts w:hint="default"/>
        <w:lang w:val="bg-BG" w:eastAsia="en-US" w:bidi="ar-SA"/>
      </w:rPr>
    </w:lvl>
    <w:lvl w:ilvl="2" w:tplc="89C282A2">
      <w:numFmt w:val="bullet"/>
      <w:lvlText w:val="•"/>
      <w:lvlJc w:val="left"/>
      <w:pPr>
        <w:ind w:left="2684" w:hanging="360"/>
      </w:pPr>
      <w:rPr>
        <w:rFonts w:hint="default"/>
        <w:lang w:val="bg-BG" w:eastAsia="en-US" w:bidi="ar-SA"/>
      </w:rPr>
    </w:lvl>
    <w:lvl w:ilvl="3" w:tplc="FBA200BA">
      <w:numFmt w:val="bullet"/>
      <w:lvlText w:val="•"/>
      <w:lvlJc w:val="left"/>
      <w:pPr>
        <w:ind w:left="3596" w:hanging="360"/>
      </w:pPr>
      <w:rPr>
        <w:rFonts w:hint="default"/>
        <w:lang w:val="bg-BG" w:eastAsia="en-US" w:bidi="ar-SA"/>
      </w:rPr>
    </w:lvl>
    <w:lvl w:ilvl="4" w:tplc="27649BE0">
      <w:numFmt w:val="bullet"/>
      <w:lvlText w:val="•"/>
      <w:lvlJc w:val="left"/>
      <w:pPr>
        <w:ind w:left="4508" w:hanging="360"/>
      </w:pPr>
      <w:rPr>
        <w:rFonts w:hint="default"/>
        <w:lang w:val="bg-BG" w:eastAsia="en-US" w:bidi="ar-SA"/>
      </w:rPr>
    </w:lvl>
    <w:lvl w:ilvl="5" w:tplc="6EC03904">
      <w:numFmt w:val="bullet"/>
      <w:lvlText w:val="•"/>
      <w:lvlJc w:val="left"/>
      <w:pPr>
        <w:ind w:left="5420" w:hanging="360"/>
      </w:pPr>
      <w:rPr>
        <w:rFonts w:hint="default"/>
        <w:lang w:val="bg-BG" w:eastAsia="en-US" w:bidi="ar-SA"/>
      </w:rPr>
    </w:lvl>
    <w:lvl w:ilvl="6" w:tplc="AC9C7BE6">
      <w:numFmt w:val="bullet"/>
      <w:lvlText w:val="•"/>
      <w:lvlJc w:val="left"/>
      <w:pPr>
        <w:ind w:left="6332" w:hanging="360"/>
      </w:pPr>
      <w:rPr>
        <w:rFonts w:hint="default"/>
        <w:lang w:val="bg-BG" w:eastAsia="en-US" w:bidi="ar-SA"/>
      </w:rPr>
    </w:lvl>
    <w:lvl w:ilvl="7" w:tplc="CB80A05C">
      <w:numFmt w:val="bullet"/>
      <w:lvlText w:val="•"/>
      <w:lvlJc w:val="left"/>
      <w:pPr>
        <w:ind w:left="7244" w:hanging="360"/>
      </w:pPr>
      <w:rPr>
        <w:rFonts w:hint="default"/>
        <w:lang w:val="bg-BG" w:eastAsia="en-US" w:bidi="ar-SA"/>
      </w:rPr>
    </w:lvl>
    <w:lvl w:ilvl="8" w:tplc="93580D60">
      <w:numFmt w:val="bullet"/>
      <w:lvlText w:val="•"/>
      <w:lvlJc w:val="left"/>
      <w:pPr>
        <w:ind w:left="8156" w:hanging="360"/>
      </w:pPr>
      <w:rPr>
        <w:rFonts w:hint="default"/>
        <w:lang w:val="bg-BG" w:eastAsia="en-US" w:bidi="ar-SA"/>
      </w:rPr>
    </w:lvl>
  </w:abstractNum>
  <w:abstractNum w:abstractNumId="13" w15:restartNumberingAfterBreak="0">
    <w:nsid w:val="0CB24B4C"/>
    <w:multiLevelType w:val="hybridMultilevel"/>
    <w:tmpl w:val="6D26A98E"/>
    <w:lvl w:ilvl="0" w:tplc="1EB6B7B6">
      <w:start w:val="1"/>
      <w:numFmt w:val="bullet"/>
      <w:lvlText w:val=""/>
      <w:lvlJc w:val="left"/>
      <w:pPr>
        <w:ind w:left="720" w:hanging="360"/>
      </w:pPr>
      <w:rPr>
        <w:rFonts w:ascii="Symbol" w:hAnsi="Symbol" w:hint="default"/>
      </w:rPr>
    </w:lvl>
    <w:lvl w:ilvl="1" w:tplc="50C4EAF4">
      <w:start w:val="1"/>
      <w:numFmt w:val="bullet"/>
      <w:lvlText w:val="-"/>
      <w:lvlJc w:val="left"/>
      <w:pPr>
        <w:ind w:left="36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5" w15:restartNumberingAfterBreak="0">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hint="default"/>
        <w:sz w:val="16"/>
      </w:rPr>
    </w:lvl>
  </w:abstractNum>
  <w:abstractNum w:abstractNumId="16" w15:restartNumberingAfterBreak="0">
    <w:nsid w:val="11FD4590"/>
    <w:multiLevelType w:val="hybridMultilevel"/>
    <w:tmpl w:val="B5340A2C"/>
    <w:lvl w:ilvl="0" w:tplc="A5809D1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2B54D50"/>
    <w:multiLevelType w:val="hybridMultilevel"/>
    <w:tmpl w:val="5A96C2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20" w15:restartNumberingAfterBreak="0">
    <w:nsid w:val="15226EFC"/>
    <w:multiLevelType w:val="hybridMultilevel"/>
    <w:tmpl w:val="FB8A8EEC"/>
    <w:lvl w:ilvl="0" w:tplc="A5809D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hint="default"/>
        <w:sz w:val="16"/>
      </w:rPr>
    </w:lvl>
  </w:abstractNum>
  <w:abstractNum w:abstractNumId="22" w15:restartNumberingAfterBreak="0">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hint="default"/>
        <w:sz w:val="16"/>
      </w:rPr>
    </w:lvl>
  </w:abstractNum>
  <w:abstractNum w:abstractNumId="23" w15:restartNumberingAfterBreak="0">
    <w:nsid w:val="228A4D8E"/>
    <w:multiLevelType w:val="hybridMultilevel"/>
    <w:tmpl w:val="B022BBB0"/>
    <w:lvl w:ilvl="0" w:tplc="2DB8483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233270E3"/>
    <w:multiLevelType w:val="singleLevel"/>
    <w:tmpl w:val="98986392"/>
    <w:lvl w:ilvl="0">
      <w:start w:val="1"/>
      <w:numFmt w:val="decimal"/>
      <w:pStyle w:val="ChecklisteZ"/>
      <w:lvlText w:val="%1."/>
      <w:lvlJc w:val="left"/>
      <w:pPr>
        <w:tabs>
          <w:tab w:val="num" w:pos="360"/>
        </w:tabs>
        <w:ind w:left="284" w:hanging="284"/>
      </w:pPr>
      <w:rPr>
        <w:rFonts w:hint="default"/>
      </w:rPr>
    </w:lvl>
  </w:abstractNum>
  <w:abstractNum w:abstractNumId="25" w15:restartNumberingAfterBreak="0">
    <w:nsid w:val="2345592F"/>
    <w:multiLevelType w:val="hybridMultilevel"/>
    <w:tmpl w:val="AC769510"/>
    <w:lvl w:ilvl="0" w:tplc="0ED8E0E0">
      <w:start w:val="1"/>
      <w:numFmt w:val="decimal"/>
      <w:lvlText w:val="%1."/>
      <w:lvlJc w:val="left"/>
      <w:pPr>
        <w:ind w:left="720" w:hanging="360"/>
      </w:pPr>
      <w:rPr>
        <w:rFonts w:ascii="Times New Roman" w:eastAsia="Times New Roman" w:hAnsi="Times New Roman" w:cs="Times New Roman"/>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82C5E9D"/>
    <w:multiLevelType w:val="hybridMultilevel"/>
    <w:tmpl w:val="2654E4A8"/>
    <w:lvl w:ilvl="0" w:tplc="3EBE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hint="default"/>
        <w:sz w:val="16"/>
      </w:rPr>
    </w:lvl>
  </w:abstractNum>
  <w:abstractNum w:abstractNumId="28" w15:restartNumberingAfterBreak="0">
    <w:nsid w:val="2F271FD8"/>
    <w:multiLevelType w:val="hybridMultilevel"/>
    <w:tmpl w:val="9CA85E54"/>
    <w:lvl w:ilvl="0" w:tplc="10D07FD6">
      <w:numFmt w:val="bullet"/>
      <w:lvlText w:val=""/>
      <w:lvlJc w:val="left"/>
      <w:pPr>
        <w:ind w:left="852" w:hanging="360"/>
      </w:pPr>
      <w:rPr>
        <w:rFonts w:ascii="Wingdings" w:eastAsia="Wingdings" w:hAnsi="Wingdings" w:cs="Wingdings" w:hint="default"/>
        <w:w w:val="100"/>
        <w:sz w:val="24"/>
        <w:szCs w:val="24"/>
        <w:lang w:val="bg-BG" w:eastAsia="en-US" w:bidi="ar-SA"/>
      </w:rPr>
    </w:lvl>
    <w:lvl w:ilvl="1" w:tplc="B8201844">
      <w:numFmt w:val="bullet"/>
      <w:lvlText w:val="•"/>
      <w:lvlJc w:val="left"/>
      <w:pPr>
        <w:ind w:left="1772" w:hanging="360"/>
      </w:pPr>
      <w:rPr>
        <w:rFonts w:hint="default"/>
        <w:lang w:val="bg-BG" w:eastAsia="en-US" w:bidi="ar-SA"/>
      </w:rPr>
    </w:lvl>
    <w:lvl w:ilvl="2" w:tplc="47DE99DE">
      <w:numFmt w:val="bullet"/>
      <w:lvlText w:val="•"/>
      <w:lvlJc w:val="left"/>
      <w:pPr>
        <w:ind w:left="2684" w:hanging="360"/>
      </w:pPr>
      <w:rPr>
        <w:rFonts w:hint="default"/>
        <w:lang w:val="bg-BG" w:eastAsia="en-US" w:bidi="ar-SA"/>
      </w:rPr>
    </w:lvl>
    <w:lvl w:ilvl="3" w:tplc="83E8DAE4">
      <w:numFmt w:val="bullet"/>
      <w:lvlText w:val="•"/>
      <w:lvlJc w:val="left"/>
      <w:pPr>
        <w:ind w:left="3596" w:hanging="360"/>
      </w:pPr>
      <w:rPr>
        <w:rFonts w:hint="default"/>
        <w:lang w:val="bg-BG" w:eastAsia="en-US" w:bidi="ar-SA"/>
      </w:rPr>
    </w:lvl>
    <w:lvl w:ilvl="4" w:tplc="F1BC4308">
      <w:numFmt w:val="bullet"/>
      <w:lvlText w:val="•"/>
      <w:lvlJc w:val="left"/>
      <w:pPr>
        <w:ind w:left="4508" w:hanging="360"/>
      </w:pPr>
      <w:rPr>
        <w:rFonts w:hint="default"/>
        <w:lang w:val="bg-BG" w:eastAsia="en-US" w:bidi="ar-SA"/>
      </w:rPr>
    </w:lvl>
    <w:lvl w:ilvl="5" w:tplc="055A98C4">
      <w:numFmt w:val="bullet"/>
      <w:lvlText w:val="•"/>
      <w:lvlJc w:val="left"/>
      <w:pPr>
        <w:ind w:left="5420" w:hanging="360"/>
      </w:pPr>
      <w:rPr>
        <w:rFonts w:hint="default"/>
        <w:lang w:val="bg-BG" w:eastAsia="en-US" w:bidi="ar-SA"/>
      </w:rPr>
    </w:lvl>
    <w:lvl w:ilvl="6" w:tplc="03845DB2">
      <w:numFmt w:val="bullet"/>
      <w:lvlText w:val="•"/>
      <w:lvlJc w:val="left"/>
      <w:pPr>
        <w:ind w:left="6332" w:hanging="360"/>
      </w:pPr>
      <w:rPr>
        <w:rFonts w:hint="default"/>
        <w:lang w:val="bg-BG" w:eastAsia="en-US" w:bidi="ar-SA"/>
      </w:rPr>
    </w:lvl>
    <w:lvl w:ilvl="7" w:tplc="DCA2EC0E">
      <w:numFmt w:val="bullet"/>
      <w:lvlText w:val="•"/>
      <w:lvlJc w:val="left"/>
      <w:pPr>
        <w:ind w:left="7244" w:hanging="360"/>
      </w:pPr>
      <w:rPr>
        <w:rFonts w:hint="default"/>
        <w:lang w:val="bg-BG" w:eastAsia="en-US" w:bidi="ar-SA"/>
      </w:rPr>
    </w:lvl>
    <w:lvl w:ilvl="8" w:tplc="9390A3EA">
      <w:numFmt w:val="bullet"/>
      <w:lvlText w:val="•"/>
      <w:lvlJc w:val="left"/>
      <w:pPr>
        <w:ind w:left="8156" w:hanging="360"/>
      </w:pPr>
      <w:rPr>
        <w:rFonts w:hint="default"/>
        <w:lang w:val="bg-BG" w:eastAsia="en-US" w:bidi="ar-SA"/>
      </w:rPr>
    </w:lvl>
  </w:abstractNum>
  <w:abstractNum w:abstractNumId="29" w15:restartNumberingAfterBreak="0">
    <w:nsid w:val="316958C2"/>
    <w:multiLevelType w:val="hybridMultilevel"/>
    <w:tmpl w:val="B2A03D30"/>
    <w:lvl w:ilvl="0" w:tplc="B6429E3A">
      <w:start w:val="1"/>
      <w:numFmt w:val="bullet"/>
      <w:pStyle w:val="a1"/>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0" w15:restartNumberingAfterBreak="0">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31" w15:restartNumberingAfterBreak="0">
    <w:nsid w:val="36964CD3"/>
    <w:multiLevelType w:val="hybridMultilevel"/>
    <w:tmpl w:val="F8403B14"/>
    <w:lvl w:ilvl="0" w:tplc="E14E181E">
      <w:numFmt w:val="bullet"/>
      <w:lvlText w:val=""/>
      <w:lvlJc w:val="left"/>
      <w:pPr>
        <w:ind w:left="852" w:hanging="360"/>
      </w:pPr>
      <w:rPr>
        <w:rFonts w:ascii="Wingdings" w:eastAsia="Wingdings" w:hAnsi="Wingdings" w:cs="Wingdings" w:hint="default"/>
        <w:w w:val="100"/>
        <w:sz w:val="24"/>
        <w:szCs w:val="24"/>
        <w:lang w:val="bg-BG" w:eastAsia="en-US" w:bidi="ar-SA"/>
      </w:rPr>
    </w:lvl>
    <w:lvl w:ilvl="1" w:tplc="A4967DF8">
      <w:numFmt w:val="bullet"/>
      <w:lvlText w:val="•"/>
      <w:lvlJc w:val="left"/>
      <w:pPr>
        <w:ind w:left="1772" w:hanging="360"/>
      </w:pPr>
      <w:rPr>
        <w:rFonts w:hint="default"/>
        <w:lang w:val="bg-BG" w:eastAsia="en-US" w:bidi="ar-SA"/>
      </w:rPr>
    </w:lvl>
    <w:lvl w:ilvl="2" w:tplc="0B96FEF8">
      <w:numFmt w:val="bullet"/>
      <w:lvlText w:val="•"/>
      <w:lvlJc w:val="left"/>
      <w:pPr>
        <w:ind w:left="2684" w:hanging="360"/>
      </w:pPr>
      <w:rPr>
        <w:rFonts w:hint="default"/>
        <w:lang w:val="bg-BG" w:eastAsia="en-US" w:bidi="ar-SA"/>
      </w:rPr>
    </w:lvl>
    <w:lvl w:ilvl="3" w:tplc="F834680E">
      <w:numFmt w:val="bullet"/>
      <w:lvlText w:val="•"/>
      <w:lvlJc w:val="left"/>
      <w:pPr>
        <w:ind w:left="3596" w:hanging="360"/>
      </w:pPr>
      <w:rPr>
        <w:rFonts w:hint="default"/>
        <w:lang w:val="bg-BG" w:eastAsia="en-US" w:bidi="ar-SA"/>
      </w:rPr>
    </w:lvl>
    <w:lvl w:ilvl="4" w:tplc="42482612">
      <w:numFmt w:val="bullet"/>
      <w:lvlText w:val="•"/>
      <w:lvlJc w:val="left"/>
      <w:pPr>
        <w:ind w:left="4508" w:hanging="360"/>
      </w:pPr>
      <w:rPr>
        <w:rFonts w:hint="default"/>
        <w:lang w:val="bg-BG" w:eastAsia="en-US" w:bidi="ar-SA"/>
      </w:rPr>
    </w:lvl>
    <w:lvl w:ilvl="5" w:tplc="DFD6B87E">
      <w:numFmt w:val="bullet"/>
      <w:lvlText w:val="•"/>
      <w:lvlJc w:val="left"/>
      <w:pPr>
        <w:ind w:left="5420" w:hanging="360"/>
      </w:pPr>
      <w:rPr>
        <w:rFonts w:hint="default"/>
        <w:lang w:val="bg-BG" w:eastAsia="en-US" w:bidi="ar-SA"/>
      </w:rPr>
    </w:lvl>
    <w:lvl w:ilvl="6" w:tplc="4DB0DE4C">
      <w:numFmt w:val="bullet"/>
      <w:lvlText w:val="•"/>
      <w:lvlJc w:val="left"/>
      <w:pPr>
        <w:ind w:left="6332" w:hanging="360"/>
      </w:pPr>
      <w:rPr>
        <w:rFonts w:hint="default"/>
        <w:lang w:val="bg-BG" w:eastAsia="en-US" w:bidi="ar-SA"/>
      </w:rPr>
    </w:lvl>
    <w:lvl w:ilvl="7" w:tplc="926A7B34">
      <w:numFmt w:val="bullet"/>
      <w:lvlText w:val="•"/>
      <w:lvlJc w:val="left"/>
      <w:pPr>
        <w:ind w:left="7244" w:hanging="360"/>
      </w:pPr>
      <w:rPr>
        <w:rFonts w:hint="default"/>
        <w:lang w:val="bg-BG" w:eastAsia="en-US" w:bidi="ar-SA"/>
      </w:rPr>
    </w:lvl>
    <w:lvl w:ilvl="8" w:tplc="FB7430FC">
      <w:numFmt w:val="bullet"/>
      <w:lvlText w:val="•"/>
      <w:lvlJc w:val="left"/>
      <w:pPr>
        <w:ind w:left="8156" w:hanging="360"/>
      </w:pPr>
      <w:rPr>
        <w:rFonts w:hint="default"/>
        <w:lang w:val="bg-BG" w:eastAsia="en-US" w:bidi="ar-SA"/>
      </w:rPr>
    </w:lvl>
  </w:abstractNum>
  <w:abstractNum w:abstractNumId="32" w15:restartNumberingAfterBreak="0">
    <w:nsid w:val="3952505F"/>
    <w:multiLevelType w:val="hybridMultilevel"/>
    <w:tmpl w:val="236C3508"/>
    <w:lvl w:ilvl="0" w:tplc="1EB6B7B6">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3A312731"/>
    <w:multiLevelType w:val="hybridMultilevel"/>
    <w:tmpl w:val="894E138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35" w15:restartNumberingAfterBreak="0">
    <w:nsid w:val="43817068"/>
    <w:multiLevelType w:val="hybridMultilevel"/>
    <w:tmpl w:val="DED40DC4"/>
    <w:lvl w:ilvl="0" w:tplc="64928F3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439447A5"/>
    <w:multiLevelType w:val="hybridMultilevel"/>
    <w:tmpl w:val="795E807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38" w15:restartNumberingAfterBreak="0">
    <w:nsid w:val="47681776"/>
    <w:multiLevelType w:val="singleLevel"/>
    <w:tmpl w:val="0E52C432"/>
    <w:lvl w:ilvl="0">
      <w:start w:val="1"/>
      <w:numFmt w:val="bullet"/>
      <w:pStyle w:val="HandoutBF1"/>
      <w:lvlText w:val="­"/>
      <w:lvlJc w:val="left"/>
      <w:pPr>
        <w:tabs>
          <w:tab w:val="num" w:pos="360"/>
        </w:tabs>
        <w:ind w:left="340" w:hanging="340"/>
      </w:pPr>
      <w:rPr>
        <w:rFonts w:ascii="Times" w:hAnsi="Times" w:hint="default"/>
        <w:sz w:val="16"/>
      </w:rPr>
    </w:lvl>
  </w:abstractNum>
  <w:abstractNum w:abstractNumId="39" w15:restartNumberingAfterBreak="0">
    <w:nsid w:val="4FEE18E3"/>
    <w:multiLevelType w:val="hybridMultilevel"/>
    <w:tmpl w:val="027486F2"/>
    <w:lvl w:ilvl="0" w:tplc="A5809D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002327"/>
    <w:multiLevelType w:val="hybridMultilevel"/>
    <w:tmpl w:val="A13E4E86"/>
    <w:lvl w:ilvl="0" w:tplc="A90C9E3A">
      <w:start w:val="1"/>
      <w:numFmt w:val="decimal"/>
      <w:pStyle w:val="Times"/>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1" w15:restartNumberingAfterBreak="0">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42" w15:restartNumberingAfterBreak="0">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43" w15:restartNumberingAfterBreak="0">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44" w15:restartNumberingAfterBreak="0">
    <w:nsid w:val="56636725"/>
    <w:multiLevelType w:val="hybridMultilevel"/>
    <w:tmpl w:val="94A8989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824309F"/>
    <w:multiLevelType w:val="hybridMultilevel"/>
    <w:tmpl w:val="1786E89C"/>
    <w:lvl w:ilvl="0" w:tplc="6B4478B2">
      <w:numFmt w:val="bullet"/>
      <w:lvlText w:val=""/>
      <w:lvlJc w:val="left"/>
      <w:pPr>
        <w:ind w:left="852" w:hanging="360"/>
      </w:pPr>
      <w:rPr>
        <w:rFonts w:ascii="Wingdings" w:eastAsia="Wingdings" w:hAnsi="Wingdings" w:cs="Wingdings" w:hint="default"/>
        <w:w w:val="100"/>
        <w:sz w:val="24"/>
        <w:szCs w:val="24"/>
        <w:lang w:val="bg-BG" w:eastAsia="en-US" w:bidi="ar-SA"/>
      </w:rPr>
    </w:lvl>
    <w:lvl w:ilvl="1" w:tplc="E5BE326E">
      <w:numFmt w:val="bullet"/>
      <w:lvlText w:val="•"/>
      <w:lvlJc w:val="left"/>
      <w:pPr>
        <w:ind w:left="1772" w:hanging="360"/>
      </w:pPr>
      <w:rPr>
        <w:rFonts w:hint="default"/>
        <w:lang w:val="bg-BG" w:eastAsia="en-US" w:bidi="ar-SA"/>
      </w:rPr>
    </w:lvl>
    <w:lvl w:ilvl="2" w:tplc="F5903906">
      <w:numFmt w:val="bullet"/>
      <w:lvlText w:val="•"/>
      <w:lvlJc w:val="left"/>
      <w:pPr>
        <w:ind w:left="2684" w:hanging="360"/>
      </w:pPr>
      <w:rPr>
        <w:rFonts w:hint="default"/>
        <w:lang w:val="bg-BG" w:eastAsia="en-US" w:bidi="ar-SA"/>
      </w:rPr>
    </w:lvl>
    <w:lvl w:ilvl="3" w:tplc="0AB2A9BC">
      <w:numFmt w:val="bullet"/>
      <w:lvlText w:val="•"/>
      <w:lvlJc w:val="left"/>
      <w:pPr>
        <w:ind w:left="3596" w:hanging="360"/>
      </w:pPr>
      <w:rPr>
        <w:rFonts w:hint="default"/>
        <w:lang w:val="bg-BG" w:eastAsia="en-US" w:bidi="ar-SA"/>
      </w:rPr>
    </w:lvl>
    <w:lvl w:ilvl="4" w:tplc="35FEA176">
      <w:numFmt w:val="bullet"/>
      <w:lvlText w:val="•"/>
      <w:lvlJc w:val="left"/>
      <w:pPr>
        <w:ind w:left="4508" w:hanging="360"/>
      </w:pPr>
      <w:rPr>
        <w:rFonts w:hint="default"/>
        <w:lang w:val="bg-BG" w:eastAsia="en-US" w:bidi="ar-SA"/>
      </w:rPr>
    </w:lvl>
    <w:lvl w:ilvl="5" w:tplc="DBA84A82">
      <w:numFmt w:val="bullet"/>
      <w:lvlText w:val="•"/>
      <w:lvlJc w:val="left"/>
      <w:pPr>
        <w:ind w:left="5420" w:hanging="360"/>
      </w:pPr>
      <w:rPr>
        <w:rFonts w:hint="default"/>
        <w:lang w:val="bg-BG" w:eastAsia="en-US" w:bidi="ar-SA"/>
      </w:rPr>
    </w:lvl>
    <w:lvl w:ilvl="6" w:tplc="E1B460D0">
      <w:numFmt w:val="bullet"/>
      <w:lvlText w:val="•"/>
      <w:lvlJc w:val="left"/>
      <w:pPr>
        <w:ind w:left="6332" w:hanging="360"/>
      </w:pPr>
      <w:rPr>
        <w:rFonts w:hint="default"/>
        <w:lang w:val="bg-BG" w:eastAsia="en-US" w:bidi="ar-SA"/>
      </w:rPr>
    </w:lvl>
    <w:lvl w:ilvl="7" w:tplc="7FE2A9DA">
      <w:numFmt w:val="bullet"/>
      <w:lvlText w:val="•"/>
      <w:lvlJc w:val="left"/>
      <w:pPr>
        <w:ind w:left="7244" w:hanging="360"/>
      </w:pPr>
      <w:rPr>
        <w:rFonts w:hint="default"/>
        <w:lang w:val="bg-BG" w:eastAsia="en-US" w:bidi="ar-SA"/>
      </w:rPr>
    </w:lvl>
    <w:lvl w:ilvl="8" w:tplc="7C8A1962">
      <w:numFmt w:val="bullet"/>
      <w:lvlText w:val="•"/>
      <w:lvlJc w:val="left"/>
      <w:pPr>
        <w:ind w:left="8156" w:hanging="360"/>
      </w:pPr>
      <w:rPr>
        <w:rFonts w:hint="default"/>
        <w:lang w:val="bg-BG" w:eastAsia="en-US" w:bidi="ar-SA"/>
      </w:rPr>
    </w:lvl>
  </w:abstractNum>
  <w:abstractNum w:abstractNumId="46" w15:restartNumberingAfterBreak="0">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47" w15:restartNumberingAfterBreak="0">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48" w15:restartNumberingAfterBreak="0">
    <w:nsid w:val="62047BB7"/>
    <w:multiLevelType w:val="hybridMultilevel"/>
    <w:tmpl w:val="029A4D3C"/>
    <w:lvl w:ilvl="0" w:tplc="A5809D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2785DC5"/>
    <w:multiLevelType w:val="hybridMultilevel"/>
    <w:tmpl w:val="4A983DAC"/>
    <w:lvl w:ilvl="0" w:tplc="C6BA4F96">
      <w:start w:val="1"/>
      <w:numFmt w:val="bullet"/>
      <w:pStyle w:val="a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D51B45"/>
    <w:multiLevelType w:val="hybridMultilevel"/>
    <w:tmpl w:val="DD8AAD94"/>
    <w:lvl w:ilvl="0" w:tplc="8166C91E">
      <w:numFmt w:val="bullet"/>
      <w:lvlText w:val=""/>
      <w:lvlJc w:val="left"/>
      <w:pPr>
        <w:ind w:left="852" w:hanging="360"/>
      </w:pPr>
      <w:rPr>
        <w:rFonts w:ascii="Wingdings" w:eastAsia="Wingdings" w:hAnsi="Wingdings" w:cs="Wingdings" w:hint="default"/>
        <w:w w:val="100"/>
        <w:sz w:val="24"/>
        <w:szCs w:val="24"/>
        <w:lang w:val="bg-BG" w:eastAsia="en-US" w:bidi="ar-SA"/>
      </w:rPr>
    </w:lvl>
    <w:lvl w:ilvl="1" w:tplc="186C2964">
      <w:numFmt w:val="bullet"/>
      <w:lvlText w:val="•"/>
      <w:lvlJc w:val="left"/>
      <w:pPr>
        <w:ind w:left="1772" w:hanging="360"/>
      </w:pPr>
      <w:rPr>
        <w:rFonts w:hint="default"/>
        <w:lang w:val="bg-BG" w:eastAsia="en-US" w:bidi="ar-SA"/>
      </w:rPr>
    </w:lvl>
    <w:lvl w:ilvl="2" w:tplc="27B6ED16">
      <w:numFmt w:val="bullet"/>
      <w:lvlText w:val="•"/>
      <w:lvlJc w:val="left"/>
      <w:pPr>
        <w:ind w:left="2684" w:hanging="360"/>
      </w:pPr>
      <w:rPr>
        <w:rFonts w:hint="default"/>
        <w:lang w:val="bg-BG" w:eastAsia="en-US" w:bidi="ar-SA"/>
      </w:rPr>
    </w:lvl>
    <w:lvl w:ilvl="3" w:tplc="ECEE283E">
      <w:numFmt w:val="bullet"/>
      <w:lvlText w:val="•"/>
      <w:lvlJc w:val="left"/>
      <w:pPr>
        <w:ind w:left="3596" w:hanging="360"/>
      </w:pPr>
      <w:rPr>
        <w:rFonts w:hint="default"/>
        <w:lang w:val="bg-BG" w:eastAsia="en-US" w:bidi="ar-SA"/>
      </w:rPr>
    </w:lvl>
    <w:lvl w:ilvl="4" w:tplc="28D86E82">
      <w:numFmt w:val="bullet"/>
      <w:lvlText w:val="•"/>
      <w:lvlJc w:val="left"/>
      <w:pPr>
        <w:ind w:left="4508" w:hanging="360"/>
      </w:pPr>
      <w:rPr>
        <w:rFonts w:hint="default"/>
        <w:lang w:val="bg-BG" w:eastAsia="en-US" w:bidi="ar-SA"/>
      </w:rPr>
    </w:lvl>
    <w:lvl w:ilvl="5" w:tplc="CED4131E">
      <w:numFmt w:val="bullet"/>
      <w:lvlText w:val="•"/>
      <w:lvlJc w:val="left"/>
      <w:pPr>
        <w:ind w:left="5420" w:hanging="360"/>
      </w:pPr>
      <w:rPr>
        <w:rFonts w:hint="default"/>
        <w:lang w:val="bg-BG" w:eastAsia="en-US" w:bidi="ar-SA"/>
      </w:rPr>
    </w:lvl>
    <w:lvl w:ilvl="6" w:tplc="E862B8A2">
      <w:numFmt w:val="bullet"/>
      <w:lvlText w:val="•"/>
      <w:lvlJc w:val="left"/>
      <w:pPr>
        <w:ind w:left="6332" w:hanging="360"/>
      </w:pPr>
      <w:rPr>
        <w:rFonts w:hint="default"/>
        <w:lang w:val="bg-BG" w:eastAsia="en-US" w:bidi="ar-SA"/>
      </w:rPr>
    </w:lvl>
    <w:lvl w:ilvl="7" w:tplc="D5EE9E84">
      <w:numFmt w:val="bullet"/>
      <w:lvlText w:val="•"/>
      <w:lvlJc w:val="left"/>
      <w:pPr>
        <w:ind w:left="7244" w:hanging="360"/>
      </w:pPr>
      <w:rPr>
        <w:rFonts w:hint="default"/>
        <w:lang w:val="bg-BG" w:eastAsia="en-US" w:bidi="ar-SA"/>
      </w:rPr>
    </w:lvl>
    <w:lvl w:ilvl="8" w:tplc="B5C27D46">
      <w:numFmt w:val="bullet"/>
      <w:lvlText w:val="•"/>
      <w:lvlJc w:val="left"/>
      <w:pPr>
        <w:ind w:left="8156" w:hanging="360"/>
      </w:pPr>
      <w:rPr>
        <w:rFonts w:hint="default"/>
        <w:lang w:val="bg-BG" w:eastAsia="en-US" w:bidi="ar-SA"/>
      </w:rPr>
    </w:lvl>
  </w:abstractNum>
  <w:abstractNum w:abstractNumId="51" w15:restartNumberingAfterBreak="0">
    <w:nsid w:val="68944E7C"/>
    <w:multiLevelType w:val="hybridMultilevel"/>
    <w:tmpl w:val="7FFA10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694C543D"/>
    <w:multiLevelType w:val="hybridMultilevel"/>
    <w:tmpl w:val="CCA2D6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AC71795"/>
    <w:multiLevelType w:val="singleLevel"/>
    <w:tmpl w:val="BC3E0A5E"/>
    <w:lvl w:ilvl="0">
      <w:start w:val="1"/>
      <w:numFmt w:val="decimal"/>
      <w:pStyle w:val="AufzaehlungZahlen"/>
      <w:lvlText w:val="%1."/>
      <w:lvlJc w:val="left"/>
      <w:pPr>
        <w:tabs>
          <w:tab w:val="num" w:pos="360"/>
        </w:tabs>
        <w:ind w:left="284" w:hanging="284"/>
      </w:pPr>
      <w:rPr>
        <w:rFonts w:hint="default"/>
      </w:rPr>
    </w:lvl>
  </w:abstractNum>
  <w:abstractNum w:abstractNumId="54" w15:restartNumberingAfterBreak="0">
    <w:nsid w:val="6E1C6655"/>
    <w:multiLevelType w:val="singleLevel"/>
    <w:tmpl w:val="70D4E05C"/>
    <w:lvl w:ilvl="0">
      <w:start w:val="1"/>
      <w:numFmt w:val="decimal"/>
      <w:pStyle w:val="HandoutZahlenL"/>
      <w:lvlText w:val="%1."/>
      <w:lvlJc w:val="left"/>
      <w:pPr>
        <w:tabs>
          <w:tab w:val="num" w:pos="-2021"/>
        </w:tabs>
        <w:ind w:left="-2097" w:hanging="284"/>
      </w:pPr>
      <w:rPr>
        <w:rFonts w:hint="default"/>
      </w:rPr>
    </w:lvl>
  </w:abstractNum>
  <w:abstractNum w:abstractNumId="55" w15:restartNumberingAfterBreak="0">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56" w15:restartNumberingAfterBreak="0">
    <w:nsid w:val="721F575F"/>
    <w:multiLevelType w:val="hybridMultilevel"/>
    <w:tmpl w:val="ACAE14A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747A45A9"/>
    <w:multiLevelType w:val="hybridMultilevel"/>
    <w:tmpl w:val="652A7C7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59" w15:restartNumberingAfterBreak="0">
    <w:nsid w:val="77A55109"/>
    <w:multiLevelType w:val="singleLevel"/>
    <w:tmpl w:val="11F65E7E"/>
    <w:lvl w:ilvl="0">
      <w:start w:val="1"/>
      <w:numFmt w:val="decimal"/>
      <w:pStyle w:val="HandoutZahlenR"/>
      <w:lvlText w:val="%1."/>
      <w:lvlJc w:val="left"/>
      <w:pPr>
        <w:tabs>
          <w:tab w:val="num" w:pos="530"/>
        </w:tabs>
        <w:ind w:left="454" w:hanging="284"/>
      </w:pPr>
      <w:rPr>
        <w:rFonts w:hint="default"/>
      </w:rPr>
    </w:lvl>
  </w:abstractNum>
  <w:abstractNum w:abstractNumId="60" w15:restartNumberingAfterBreak="0">
    <w:nsid w:val="7A596A79"/>
    <w:multiLevelType w:val="hybridMultilevel"/>
    <w:tmpl w:val="D7E64006"/>
    <w:lvl w:ilvl="0" w:tplc="04020005">
      <w:start w:val="1"/>
      <w:numFmt w:val="bullet"/>
      <w:lvlText w:val=""/>
      <w:lvlJc w:val="left"/>
      <w:pPr>
        <w:ind w:left="757" w:hanging="360"/>
      </w:pPr>
      <w:rPr>
        <w:rFonts w:ascii="Wingdings" w:hAnsi="Wingdings" w:hint="default"/>
      </w:rPr>
    </w:lvl>
    <w:lvl w:ilvl="1" w:tplc="04020003" w:tentative="1">
      <w:start w:val="1"/>
      <w:numFmt w:val="bullet"/>
      <w:lvlText w:val="o"/>
      <w:lvlJc w:val="left"/>
      <w:pPr>
        <w:ind w:left="1477" w:hanging="360"/>
      </w:pPr>
      <w:rPr>
        <w:rFonts w:ascii="Courier New" w:hAnsi="Courier New" w:cs="Courier New" w:hint="default"/>
      </w:rPr>
    </w:lvl>
    <w:lvl w:ilvl="2" w:tplc="04020005" w:tentative="1">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61" w15:restartNumberingAfterBreak="0">
    <w:nsid w:val="7AB535A5"/>
    <w:multiLevelType w:val="singleLevel"/>
    <w:tmpl w:val="77C6780E"/>
    <w:lvl w:ilvl="0">
      <w:start w:val="1"/>
      <w:numFmt w:val="decimal"/>
      <w:pStyle w:val="HandoutZahlen"/>
      <w:lvlText w:val="%1."/>
      <w:lvlJc w:val="left"/>
      <w:pPr>
        <w:tabs>
          <w:tab w:val="num" w:pos="530"/>
        </w:tabs>
        <w:ind w:left="454" w:hanging="284"/>
      </w:pPr>
      <w:rPr>
        <w:rFonts w:hint="default"/>
      </w:rPr>
    </w:lvl>
  </w:abstractNum>
  <w:abstractNum w:abstractNumId="62" w15:restartNumberingAfterBreak="0">
    <w:nsid w:val="7BB94E04"/>
    <w:multiLevelType w:val="hybridMultilevel"/>
    <w:tmpl w:val="E334CD3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15:restartNumberingAfterBreak="0">
    <w:nsid w:val="7BF42222"/>
    <w:multiLevelType w:val="singleLevel"/>
    <w:tmpl w:val="8F403534"/>
    <w:lvl w:ilvl="0">
      <w:start w:val="1"/>
      <w:numFmt w:val="bullet"/>
      <w:pStyle w:val="HandoutBFL1"/>
      <w:lvlText w:val="­"/>
      <w:lvlJc w:val="left"/>
      <w:pPr>
        <w:tabs>
          <w:tab w:val="num" w:pos="360"/>
        </w:tabs>
        <w:ind w:left="340" w:hanging="340"/>
      </w:pPr>
      <w:rPr>
        <w:rFonts w:ascii="Times" w:hAnsi="Times" w:hint="default"/>
        <w:sz w:val="16"/>
      </w:rPr>
    </w:lvl>
  </w:abstractNum>
  <w:abstractNum w:abstractNumId="64" w15:restartNumberingAfterBreak="0">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hint="default"/>
        <w:b/>
        <w:i w:val="0"/>
        <w:sz w:val="24"/>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53"/>
  </w:num>
  <w:num w:numId="14">
    <w:abstractNumId w:val="47"/>
  </w:num>
  <w:num w:numId="15">
    <w:abstractNumId w:val="42"/>
  </w:num>
  <w:num w:numId="16">
    <w:abstractNumId w:val="21"/>
  </w:num>
  <w:num w:numId="17">
    <w:abstractNumId w:val="58"/>
  </w:num>
  <w:num w:numId="18">
    <w:abstractNumId w:val="27"/>
  </w:num>
  <w:num w:numId="19">
    <w:abstractNumId w:val="43"/>
  </w:num>
  <w:num w:numId="20">
    <w:abstractNumId w:val="24"/>
  </w:num>
  <w:num w:numId="21">
    <w:abstractNumId w:val="37"/>
  </w:num>
  <w:num w:numId="22">
    <w:abstractNumId w:val="46"/>
  </w:num>
  <w:num w:numId="23">
    <w:abstractNumId w:val="38"/>
  </w:num>
  <w:num w:numId="24">
    <w:abstractNumId w:val="55"/>
  </w:num>
  <w:num w:numId="25">
    <w:abstractNumId w:val="63"/>
  </w:num>
  <w:num w:numId="26">
    <w:abstractNumId w:val="11"/>
  </w:num>
  <w:num w:numId="27">
    <w:abstractNumId w:val="15"/>
  </w:num>
  <w:num w:numId="28">
    <w:abstractNumId w:val="61"/>
  </w:num>
  <w:num w:numId="29">
    <w:abstractNumId w:val="34"/>
  </w:num>
  <w:num w:numId="30">
    <w:abstractNumId w:val="54"/>
  </w:num>
  <w:num w:numId="31">
    <w:abstractNumId w:val="41"/>
  </w:num>
  <w:num w:numId="32">
    <w:abstractNumId w:val="59"/>
  </w:num>
  <w:num w:numId="33">
    <w:abstractNumId w:val="14"/>
  </w:num>
  <w:num w:numId="34">
    <w:abstractNumId w:val="64"/>
  </w:num>
  <w:num w:numId="35">
    <w:abstractNumId w:val="22"/>
  </w:num>
  <w:num w:numId="36">
    <w:abstractNumId w:val="30"/>
  </w:num>
  <w:num w:numId="37">
    <w:abstractNumId w:val="40"/>
  </w:num>
  <w:num w:numId="38">
    <w:abstractNumId w:val="29"/>
  </w:num>
  <w:num w:numId="39">
    <w:abstractNumId w:val="49"/>
  </w:num>
  <w:num w:numId="40">
    <w:abstractNumId w:val="13"/>
  </w:num>
  <w:num w:numId="41">
    <w:abstractNumId w:val="26"/>
  </w:num>
  <w:num w:numId="42">
    <w:abstractNumId w:val="39"/>
  </w:num>
  <w:num w:numId="43">
    <w:abstractNumId w:val="48"/>
  </w:num>
  <w:num w:numId="44">
    <w:abstractNumId w:val="20"/>
  </w:num>
  <w:num w:numId="45">
    <w:abstractNumId w:val="16"/>
  </w:num>
  <w:num w:numId="46">
    <w:abstractNumId w:val="32"/>
  </w:num>
  <w:num w:numId="47">
    <w:abstractNumId w:val="62"/>
  </w:num>
  <w:num w:numId="48">
    <w:abstractNumId w:val="12"/>
  </w:num>
  <w:num w:numId="49">
    <w:abstractNumId w:val="28"/>
  </w:num>
  <w:num w:numId="50">
    <w:abstractNumId w:val="50"/>
  </w:num>
  <w:num w:numId="51">
    <w:abstractNumId w:val="31"/>
  </w:num>
  <w:num w:numId="52">
    <w:abstractNumId w:val="45"/>
  </w:num>
  <w:num w:numId="53">
    <w:abstractNumId w:val="56"/>
  </w:num>
  <w:num w:numId="54">
    <w:abstractNumId w:val="33"/>
  </w:num>
  <w:num w:numId="55">
    <w:abstractNumId w:val="10"/>
  </w:num>
  <w:num w:numId="56">
    <w:abstractNumId w:val="18"/>
  </w:num>
  <w:num w:numId="57">
    <w:abstractNumId w:val="57"/>
  </w:num>
  <w:num w:numId="58">
    <w:abstractNumId w:val="36"/>
  </w:num>
  <w:num w:numId="59">
    <w:abstractNumId w:val="60"/>
  </w:num>
  <w:num w:numId="60">
    <w:abstractNumId w:val="51"/>
  </w:num>
  <w:num w:numId="61">
    <w:abstractNumId w:val="52"/>
  </w:num>
  <w:num w:numId="62">
    <w:abstractNumId w:val="44"/>
  </w:num>
  <w:num w:numId="63">
    <w:abstractNumId w:val="25"/>
  </w:num>
  <w:num w:numId="64">
    <w:abstractNumId w:val="35"/>
  </w:num>
  <w:num w:numId="65">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EB3"/>
    <w:rsid w:val="00005B38"/>
    <w:rsid w:val="00021B12"/>
    <w:rsid w:val="0002325C"/>
    <w:rsid w:val="00065838"/>
    <w:rsid w:val="000B6B7E"/>
    <w:rsid w:val="000E7A6B"/>
    <w:rsid w:val="00104886"/>
    <w:rsid w:val="00110A75"/>
    <w:rsid w:val="00234DF4"/>
    <w:rsid w:val="00235BD9"/>
    <w:rsid w:val="00274DE3"/>
    <w:rsid w:val="0028646A"/>
    <w:rsid w:val="0029023C"/>
    <w:rsid w:val="002B5A21"/>
    <w:rsid w:val="002D7771"/>
    <w:rsid w:val="002E47DE"/>
    <w:rsid w:val="002E6345"/>
    <w:rsid w:val="00325EE5"/>
    <w:rsid w:val="00360498"/>
    <w:rsid w:val="00375B14"/>
    <w:rsid w:val="003938CB"/>
    <w:rsid w:val="003964A2"/>
    <w:rsid w:val="003C2F34"/>
    <w:rsid w:val="003E0107"/>
    <w:rsid w:val="00430974"/>
    <w:rsid w:val="00440068"/>
    <w:rsid w:val="004B7608"/>
    <w:rsid w:val="004D31A5"/>
    <w:rsid w:val="004E7BB7"/>
    <w:rsid w:val="0050511A"/>
    <w:rsid w:val="00524650"/>
    <w:rsid w:val="00534F28"/>
    <w:rsid w:val="00547755"/>
    <w:rsid w:val="00555B37"/>
    <w:rsid w:val="005C4E1F"/>
    <w:rsid w:val="006352F4"/>
    <w:rsid w:val="00657271"/>
    <w:rsid w:val="006B2117"/>
    <w:rsid w:val="006F37A7"/>
    <w:rsid w:val="0072289E"/>
    <w:rsid w:val="0073538E"/>
    <w:rsid w:val="00743F79"/>
    <w:rsid w:val="00785B85"/>
    <w:rsid w:val="00786EE9"/>
    <w:rsid w:val="007C5562"/>
    <w:rsid w:val="0082286D"/>
    <w:rsid w:val="00823A9F"/>
    <w:rsid w:val="008329CF"/>
    <w:rsid w:val="008B11DC"/>
    <w:rsid w:val="008F1C68"/>
    <w:rsid w:val="009279E5"/>
    <w:rsid w:val="00933905"/>
    <w:rsid w:val="00961A6E"/>
    <w:rsid w:val="009A2686"/>
    <w:rsid w:val="009B7C8A"/>
    <w:rsid w:val="009D6DCD"/>
    <w:rsid w:val="00AD77D0"/>
    <w:rsid w:val="00B2112A"/>
    <w:rsid w:val="00B4159C"/>
    <w:rsid w:val="00B7393D"/>
    <w:rsid w:val="00B94B9F"/>
    <w:rsid w:val="00BA2DF3"/>
    <w:rsid w:val="00BC47CA"/>
    <w:rsid w:val="00C41CE6"/>
    <w:rsid w:val="00C64729"/>
    <w:rsid w:val="00CA0733"/>
    <w:rsid w:val="00CE2EB3"/>
    <w:rsid w:val="00D73C1B"/>
    <w:rsid w:val="00D80E41"/>
    <w:rsid w:val="00D9216D"/>
    <w:rsid w:val="00D92720"/>
    <w:rsid w:val="00D93888"/>
    <w:rsid w:val="00D943F8"/>
    <w:rsid w:val="00D9462E"/>
    <w:rsid w:val="00DA6EE9"/>
    <w:rsid w:val="00E24DE6"/>
    <w:rsid w:val="00E472DC"/>
    <w:rsid w:val="00E91218"/>
    <w:rsid w:val="00EA2F48"/>
    <w:rsid w:val="00F468A6"/>
    <w:rsid w:val="00F904C2"/>
    <w:rsid w:val="00FC1C0E"/>
    <w:rsid w:val="00FC3590"/>
    <w:rsid w:val="00FD0F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9D91"/>
  <w15:docId w15:val="{30ACF47B-1787-4BBA-81B1-DAB3C3DB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33905"/>
    <w:pPr>
      <w:spacing w:line="240" w:lineRule="auto"/>
    </w:pPr>
    <w:rPr>
      <w:rFonts w:eastAsia="Times New Roman"/>
      <w:lang w:eastAsia="bg-BG"/>
    </w:rPr>
  </w:style>
  <w:style w:type="paragraph" w:styleId="1">
    <w:name w:val="heading 1"/>
    <w:basedOn w:val="a3"/>
    <w:next w:val="a3"/>
    <w:link w:val="10"/>
    <w:qFormat/>
    <w:rsid w:val="00933905"/>
    <w:pPr>
      <w:keepNext/>
      <w:widowControl w:val="0"/>
      <w:autoSpaceDE w:val="0"/>
      <w:autoSpaceDN w:val="0"/>
      <w:adjustRightInd w:val="0"/>
      <w:outlineLvl w:val="0"/>
    </w:pPr>
    <w:rPr>
      <w:b/>
      <w:bCs/>
      <w:caps/>
      <w:szCs w:val="20"/>
    </w:rPr>
  </w:style>
  <w:style w:type="paragraph" w:styleId="21">
    <w:name w:val="heading 2"/>
    <w:basedOn w:val="a3"/>
    <w:next w:val="a3"/>
    <w:link w:val="22"/>
    <w:qFormat/>
    <w:rsid w:val="00933905"/>
    <w:pPr>
      <w:keepNext/>
      <w:outlineLvl w:val="1"/>
    </w:pPr>
    <w:rPr>
      <w:b/>
      <w:bCs/>
    </w:rPr>
  </w:style>
  <w:style w:type="paragraph" w:styleId="31">
    <w:name w:val="heading 3"/>
    <w:basedOn w:val="a3"/>
    <w:next w:val="a3"/>
    <w:link w:val="32"/>
    <w:qFormat/>
    <w:rsid w:val="00933905"/>
    <w:pPr>
      <w:keepNext/>
      <w:spacing w:before="240" w:after="60"/>
      <w:outlineLvl w:val="2"/>
    </w:pPr>
    <w:rPr>
      <w:rFonts w:cs="Arial"/>
      <w:b/>
      <w:bCs/>
      <w:szCs w:val="26"/>
    </w:rPr>
  </w:style>
  <w:style w:type="paragraph" w:styleId="41">
    <w:name w:val="heading 4"/>
    <w:basedOn w:val="31"/>
    <w:next w:val="a3"/>
    <w:link w:val="42"/>
    <w:qFormat/>
    <w:rsid w:val="00933905"/>
    <w:pPr>
      <w:keepLines/>
      <w:numPr>
        <w:ilvl w:val="3"/>
        <w:numId w:val="12"/>
      </w:numPr>
      <w:tabs>
        <w:tab w:val="clear" w:pos="2160"/>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rPr>
  </w:style>
  <w:style w:type="paragraph" w:styleId="51">
    <w:name w:val="heading 5"/>
    <w:basedOn w:val="a3"/>
    <w:next w:val="a3"/>
    <w:link w:val="52"/>
    <w:qFormat/>
    <w:rsid w:val="00933905"/>
    <w:pPr>
      <w:spacing w:before="240" w:after="60" w:line="258" w:lineRule="exact"/>
      <w:ind w:firstLine="397"/>
      <w:jc w:val="both"/>
      <w:outlineLvl w:val="4"/>
    </w:pPr>
    <w:rPr>
      <w:b/>
      <w:bCs/>
      <w:i/>
      <w:iCs/>
      <w:kern w:val="18"/>
      <w:sz w:val="26"/>
      <w:szCs w:val="26"/>
      <w:lang w:eastAsia="en-US"/>
    </w:rPr>
  </w:style>
  <w:style w:type="paragraph" w:styleId="6">
    <w:name w:val="heading 6"/>
    <w:basedOn w:val="a3"/>
    <w:next w:val="a3"/>
    <w:link w:val="60"/>
    <w:qFormat/>
    <w:rsid w:val="00933905"/>
    <w:pPr>
      <w:numPr>
        <w:numId w:val="1"/>
      </w:numPr>
      <w:tabs>
        <w:tab w:val="clear" w:pos="198"/>
        <w:tab w:val="num" w:pos="454"/>
      </w:tabs>
      <w:spacing w:before="240" w:after="60" w:line="258" w:lineRule="exact"/>
      <w:ind w:left="454" w:hanging="454"/>
      <w:jc w:val="both"/>
      <w:outlineLvl w:val="5"/>
    </w:pPr>
    <w:rPr>
      <w:i/>
      <w:kern w:val="18"/>
      <w:sz w:val="22"/>
      <w:szCs w:val="20"/>
    </w:rPr>
  </w:style>
  <w:style w:type="paragraph" w:styleId="7">
    <w:name w:val="heading 7"/>
    <w:basedOn w:val="a3"/>
    <w:next w:val="a3"/>
    <w:link w:val="70"/>
    <w:qFormat/>
    <w:rsid w:val="00933905"/>
    <w:pPr>
      <w:spacing w:before="240" w:after="60" w:line="258" w:lineRule="exact"/>
      <w:ind w:firstLine="397"/>
      <w:jc w:val="both"/>
      <w:outlineLvl w:val="6"/>
    </w:pPr>
    <w:rPr>
      <w:kern w:val="18"/>
      <w:lang w:eastAsia="en-US"/>
    </w:rPr>
  </w:style>
  <w:style w:type="paragraph" w:styleId="8">
    <w:name w:val="heading 8"/>
    <w:basedOn w:val="a3"/>
    <w:next w:val="a3"/>
    <w:link w:val="80"/>
    <w:qFormat/>
    <w:rsid w:val="00933905"/>
    <w:pPr>
      <w:spacing w:before="240" w:after="60" w:line="258" w:lineRule="exact"/>
      <w:ind w:firstLine="397"/>
      <w:jc w:val="both"/>
      <w:outlineLvl w:val="7"/>
    </w:pPr>
    <w:rPr>
      <w:i/>
      <w:iCs/>
      <w:kern w:val="18"/>
      <w:lang w:eastAsia="en-US"/>
    </w:rPr>
  </w:style>
  <w:style w:type="paragraph" w:styleId="9">
    <w:name w:val="heading 9"/>
    <w:basedOn w:val="a3"/>
    <w:next w:val="a3"/>
    <w:link w:val="90"/>
    <w:qFormat/>
    <w:rsid w:val="00933905"/>
    <w:pPr>
      <w:spacing w:before="240" w:after="60" w:line="258" w:lineRule="exact"/>
      <w:ind w:firstLine="397"/>
      <w:jc w:val="both"/>
      <w:outlineLvl w:val="8"/>
    </w:pPr>
    <w:rPr>
      <w:rFonts w:ascii="Arial" w:hAnsi="Arial"/>
      <w:kern w:val="18"/>
      <w:sz w:val="22"/>
      <w:szCs w:val="2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CE2EB3"/>
    <w:pPr>
      <w:tabs>
        <w:tab w:val="center" w:pos="4536"/>
        <w:tab w:val="right" w:pos="9072"/>
      </w:tabs>
    </w:pPr>
  </w:style>
  <w:style w:type="character" w:customStyle="1" w:styleId="a8">
    <w:name w:val="Горен колонтитул Знак"/>
    <w:basedOn w:val="a4"/>
    <w:link w:val="a7"/>
    <w:uiPriority w:val="99"/>
    <w:rsid w:val="00CE2EB3"/>
  </w:style>
  <w:style w:type="paragraph" w:styleId="a9">
    <w:name w:val="footer"/>
    <w:basedOn w:val="a3"/>
    <w:link w:val="aa"/>
    <w:uiPriority w:val="99"/>
    <w:unhideWhenUsed/>
    <w:rsid w:val="00CE2EB3"/>
    <w:pPr>
      <w:tabs>
        <w:tab w:val="center" w:pos="4536"/>
        <w:tab w:val="right" w:pos="9072"/>
      </w:tabs>
    </w:pPr>
  </w:style>
  <w:style w:type="character" w:customStyle="1" w:styleId="aa">
    <w:name w:val="Долен колонтитул Знак"/>
    <w:basedOn w:val="a4"/>
    <w:link w:val="a9"/>
    <w:uiPriority w:val="99"/>
    <w:rsid w:val="00CE2EB3"/>
  </w:style>
  <w:style w:type="paragraph" w:styleId="ab">
    <w:name w:val="Balloon Text"/>
    <w:basedOn w:val="a3"/>
    <w:link w:val="ac"/>
    <w:uiPriority w:val="99"/>
    <w:unhideWhenUsed/>
    <w:rsid w:val="00CE2EB3"/>
    <w:rPr>
      <w:rFonts w:ascii="Tahoma" w:hAnsi="Tahoma" w:cs="Tahoma"/>
      <w:sz w:val="16"/>
      <w:szCs w:val="16"/>
    </w:rPr>
  </w:style>
  <w:style w:type="character" w:customStyle="1" w:styleId="ac">
    <w:name w:val="Изнесен текст Знак"/>
    <w:basedOn w:val="a4"/>
    <w:link w:val="ab"/>
    <w:uiPriority w:val="99"/>
    <w:rsid w:val="00CE2EB3"/>
    <w:rPr>
      <w:rFonts w:ascii="Tahoma" w:hAnsi="Tahoma" w:cs="Tahoma"/>
      <w:sz w:val="16"/>
      <w:szCs w:val="16"/>
    </w:rPr>
  </w:style>
  <w:style w:type="character" w:styleId="ad">
    <w:name w:val="Hyperlink"/>
    <w:rsid w:val="00CE2EB3"/>
    <w:rPr>
      <w:color w:val="0000FF"/>
      <w:u w:val="single"/>
    </w:rPr>
  </w:style>
  <w:style w:type="paragraph" w:styleId="ae">
    <w:name w:val="Title"/>
    <w:basedOn w:val="a3"/>
    <w:link w:val="af"/>
    <w:qFormat/>
    <w:rsid w:val="00CE2EB3"/>
    <w:pPr>
      <w:jc w:val="center"/>
    </w:pPr>
    <w:rPr>
      <w:b/>
      <w:bCs/>
    </w:rPr>
  </w:style>
  <w:style w:type="character" w:customStyle="1" w:styleId="af">
    <w:name w:val="Заглавие Знак"/>
    <w:basedOn w:val="a4"/>
    <w:link w:val="ae"/>
    <w:rsid w:val="00CE2EB3"/>
    <w:rPr>
      <w:rFonts w:eastAsia="Times New Roman"/>
      <w:b/>
      <w:bCs/>
    </w:rPr>
  </w:style>
  <w:style w:type="character" w:customStyle="1" w:styleId="10">
    <w:name w:val="Заглавие 1 Знак"/>
    <w:basedOn w:val="a4"/>
    <w:link w:val="1"/>
    <w:rsid w:val="00933905"/>
    <w:rPr>
      <w:rFonts w:eastAsia="Times New Roman"/>
      <w:b/>
      <w:bCs/>
      <w:caps/>
      <w:szCs w:val="20"/>
    </w:rPr>
  </w:style>
  <w:style w:type="character" w:customStyle="1" w:styleId="22">
    <w:name w:val="Заглавие 2 Знак"/>
    <w:basedOn w:val="a4"/>
    <w:link w:val="21"/>
    <w:rsid w:val="00933905"/>
    <w:rPr>
      <w:rFonts w:eastAsia="Times New Roman"/>
      <w:b/>
      <w:bCs/>
      <w:lang w:eastAsia="bg-BG"/>
    </w:rPr>
  </w:style>
  <w:style w:type="character" w:customStyle="1" w:styleId="32">
    <w:name w:val="Заглавие 3 Знак"/>
    <w:basedOn w:val="a4"/>
    <w:link w:val="31"/>
    <w:rsid w:val="00933905"/>
    <w:rPr>
      <w:rFonts w:eastAsia="Times New Roman" w:cs="Arial"/>
      <w:b/>
      <w:bCs/>
      <w:szCs w:val="26"/>
      <w:lang w:eastAsia="bg-BG"/>
    </w:rPr>
  </w:style>
  <w:style w:type="character" w:customStyle="1" w:styleId="42">
    <w:name w:val="Заглавие 4 Знак"/>
    <w:basedOn w:val="a4"/>
    <w:link w:val="41"/>
    <w:rsid w:val="00933905"/>
    <w:rPr>
      <w:rFonts w:ascii="Arial Narrow" w:eastAsia="Times New Roman" w:hAnsi="Arial Narrow"/>
      <w:i/>
      <w:caps/>
      <w:w w:val="80"/>
      <w:kern w:val="18"/>
      <w:sz w:val="20"/>
      <w:szCs w:val="28"/>
    </w:rPr>
  </w:style>
  <w:style w:type="character" w:customStyle="1" w:styleId="52">
    <w:name w:val="Заглавие 5 Знак"/>
    <w:basedOn w:val="a4"/>
    <w:link w:val="51"/>
    <w:rsid w:val="00933905"/>
    <w:rPr>
      <w:rFonts w:eastAsia="Times New Roman"/>
      <w:b/>
      <w:bCs/>
      <w:i/>
      <w:iCs/>
      <w:kern w:val="18"/>
      <w:sz w:val="26"/>
      <w:szCs w:val="26"/>
    </w:rPr>
  </w:style>
  <w:style w:type="character" w:customStyle="1" w:styleId="60">
    <w:name w:val="Заглавие 6 Знак"/>
    <w:basedOn w:val="a4"/>
    <w:link w:val="6"/>
    <w:rsid w:val="00933905"/>
    <w:rPr>
      <w:rFonts w:eastAsia="Times New Roman"/>
      <w:i/>
      <w:kern w:val="18"/>
      <w:sz w:val="22"/>
      <w:szCs w:val="20"/>
    </w:rPr>
  </w:style>
  <w:style w:type="character" w:customStyle="1" w:styleId="70">
    <w:name w:val="Заглавие 7 Знак"/>
    <w:basedOn w:val="a4"/>
    <w:link w:val="7"/>
    <w:rsid w:val="00933905"/>
    <w:rPr>
      <w:rFonts w:eastAsia="Times New Roman"/>
      <w:kern w:val="18"/>
    </w:rPr>
  </w:style>
  <w:style w:type="character" w:customStyle="1" w:styleId="80">
    <w:name w:val="Заглавие 8 Знак"/>
    <w:basedOn w:val="a4"/>
    <w:link w:val="8"/>
    <w:rsid w:val="00933905"/>
    <w:rPr>
      <w:rFonts w:eastAsia="Times New Roman"/>
      <w:i/>
      <w:iCs/>
      <w:kern w:val="18"/>
    </w:rPr>
  </w:style>
  <w:style w:type="character" w:customStyle="1" w:styleId="90">
    <w:name w:val="Заглавие 9 Знак"/>
    <w:basedOn w:val="a4"/>
    <w:link w:val="9"/>
    <w:rsid w:val="00933905"/>
    <w:rPr>
      <w:rFonts w:ascii="Arial" w:eastAsia="Times New Roman" w:hAnsi="Arial"/>
      <w:kern w:val="18"/>
      <w:sz w:val="22"/>
      <w:szCs w:val="22"/>
    </w:rPr>
  </w:style>
  <w:style w:type="character" w:styleId="af0">
    <w:name w:val="page number"/>
    <w:aliases w:val="Seitenzahl_unten"/>
    <w:rsid w:val="00933905"/>
    <w:rPr>
      <w:lang w:val="bg-BG"/>
    </w:rPr>
  </w:style>
  <w:style w:type="paragraph" w:styleId="af1">
    <w:name w:val="Body Text"/>
    <w:link w:val="af2"/>
    <w:rsid w:val="00933905"/>
    <w:pPr>
      <w:autoSpaceDE w:val="0"/>
      <w:autoSpaceDN w:val="0"/>
      <w:adjustRightInd w:val="0"/>
      <w:spacing w:line="300" w:lineRule="exact"/>
      <w:ind w:firstLine="397"/>
      <w:jc w:val="both"/>
    </w:pPr>
    <w:rPr>
      <w:rFonts w:eastAsia="Times New Roman"/>
      <w:bCs/>
      <w:szCs w:val="20"/>
    </w:rPr>
  </w:style>
  <w:style w:type="character" w:customStyle="1" w:styleId="af2">
    <w:name w:val="Основен текст Знак"/>
    <w:basedOn w:val="a4"/>
    <w:link w:val="af1"/>
    <w:rsid w:val="00933905"/>
    <w:rPr>
      <w:rFonts w:eastAsia="Times New Roman"/>
      <w:bCs/>
      <w:szCs w:val="20"/>
    </w:rPr>
  </w:style>
  <w:style w:type="paragraph" w:customStyle="1" w:styleId="Style">
    <w:name w:val="Style"/>
    <w:rsid w:val="00933905"/>
    <w:pPr>
      <w:widowControl w:val="0"/>
      <w:autoSpaceDE w:val="0"/>
      <w:autoSpaceDN w:val="0"/>
      <w:adjustRightInd w:val="0"/>
      <w:spacing w:line="240" w:lineRule="auto"/>
    </w:pPr>
    <w:rPr>
      <w:rFonts w:ascii="Arial" w:eastAsia="Times New Roman" w:hAnsi="Arial" w:cs="Arial"/>
      <w:lang w:val="en-US"/>
    </w:rPr>
  </w:style>
  <w:style w:type="table" w:styleId="af3">
    <w:name w:val="Table Grid"/>
    <w:basedOn w:val="a5"/>
    <w:uiPriority w:val="39"/>
    <w:rsid w:val="00933905"/>
    <w:pPr>
      <w:spacing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3"/>
    <w:link w:val="af5"/>
    <w:rsid w:val="00933905"/>
    <w:pPr>
      <w:spacing w:after="120"/>
      <w:ind w:left="283"/>
    </w:pPr>
  </w:style>
  <w:style w:type="character" w:customStyle="1" w:styleId="af5">
    <w:name w:val="Основен текст с отстъп Знак"/>
    <w:basedOn w:val="a4"/>
    <w:link w:val="af4"/>
    <w:rsid w:val="00933905"/>
    <w:rPr>
      <w:rFonts w:eastAsia="Times New Roman"/>
    </w:rPr>
  </w:style>
  <w:style w:type="paragraph" w:styleId="23">
    <w:name w:val="Body Text 2"/>
    <w:basedOn w:val="a3"/>
    <w:link w:val="24"/>
    <w:rsid w:val="00933905"/>
    <w:pPr>
      <w:spacing w:after="120" w:line="480" w:lineRule="auto"/>
    </w:pPr>
  </w:style>
  <w:style w:type="character" w:customStyle="1" w:styleId="24">
    <w:name w:val="Основен текст 2 Знак"/>
    <w:basedOn w:val="a4"/>
    <w:link w:val="23"/>
    <w:rsid w:val="00933905"/>
    <w:rPr>
      <w:rFonts w:eastAsia="Times New Roman"/>
    </w:rPr>
  </w:style>
  <w:style w:type="paragraph" w:styleId="33">
    <w:name w:val="Body Text 3"/>
    <w:basedOn w:val="a3"/>
    <w:link w:val="34"/>
    <w:rsid w:val="00933905"/>
    <w:pPr>
      <w:spacing w:after="120"/>
    </w:pPr>
    <w:rPr>
      <w:sz w:val="16"/>
      <w:szCs w:val="16"/>
    </w:rPr>
  </w:style>
  <w:style w:type="character" w:customStyle="1" w:styleId="34">
    <w:name w:val="Основен текст 3 Знак"/>
    <w:basedOn w:val="a4"/>
    <w:link w:val="33"/>
    <w:rsid w:val="00933905"/>
    <w:rPr>
      <w:rFonts w:eastAsia="Times New Roman"/>
      <w:sz w:val="16"/>
      <w:szCs w:val="16"/>
    </w:rPr>
  </w:style>
  <w:style w:type="paragraph" w:styleId="25">
    <w:name w:val="Body Text Indent 2"/>
    <w:basedOn w:val="a3"/>
    <w:link w:val="26"/>
    <w:rsid w:val="00933905"/>
    <w:pPr>
      <w:spacing w:after="120" w:line="480" w:lineRule="auto"/>
      <w:ind w:left="283"/>
    </w:pPr>
  </w:style>
  <w:style w:type="character" w:customStyle="1" w:styleId="26">
    <w:name w:val="Основен текст с отстъп 2 Знак"/>
    <w:basedOn w:val="a4"/>
    <w:link w:val="25"/>
    <w:rsid w:val="00933905"/>
    <w:rPr>
      <w:rFonts w:eastAsia="Times New Roman"/>
    </w:rPr>
  </w:style>
  <w:style w:type="paragraph" w:customStyle="1" w:styleId="af6">
    <w:name w:val="Ξρνξβεν ςεκ"/>
    <w:basedOn w:val="a3"/>
    <w:uiPriority w:val="99"/>
    <w:rsid w:val="00933905"/>
    <w:pPr>
      <w:widowControl w:val="0"/>
      <w:autoSpaceDE w:val="0"/>
      <w:autoSpaceDN w:val="0"/>
      <w:adjustRightInd w:val="0"/>
      <w:spacing w:line="279" w:lineRule="exact"/>
      <w:ind w:right="1814" w:firstLine="397"/>
      <w:jc w:val="both"/>
    </w:pPr>
    <w:rPr>
      <w:rFonts w:ascii="Arial" w:hAnsi="Arial" w:cs="Arial"/>
      <w:color w:val="000000"/>
      <w:sz w:val="22"/>
      <w:szCs w:val="22"/>
      <w:lang w:val="en-US" w:eastAsia="en-US"/>
    </w:rPr>
  </w:style>
  <w:style w:type="paragraph" w:customStyle="1" w:styleId="heading2-personal">
    <w:name w:val="heading2-personal"/>
    <w:basedOn w:val="a3"/>
    <w:rsid w:val="00933905"/>
    <w:pPr>
      <w:keepNext/>
      <w:spacing w:before="240" w:after="60"/>
      <w:ind w:left="360" w:hanging="360"/>
    </w:pPr>
    <w:rPr>
      <w:b/>
      <w:bCs/>
      <w:sz w:val="28"/>
      <w:szCs w:val="28"/>
    </w:rPr>
  </w:style>
  <w:style w:type="character" w:customStyle="1" w:styleId="newdocreference">
    <w:name w:val="newdocreference"/>
    <w:basedOn w:val="a4"/>
    <w:rsid w:val="00933905"/>
  </w:style>
  <w:style w:type="paragraph" w:styleId="af7">
    <w:name w:val="List Paragraph"/>
    <w:basedOn w:val="a3"/>
    <w:uiPriority w:val="34"/>
    <w:qFormat/>
    <w:rsid w:val="00933905"/>
    <w:pPr>
      <w:spacing w:after="200" w:line="276" w:lineRule="auto"/>
      <w:ind w:left="720"/>
      <w:contextualSpacing/>
    </w:pPr>
    <w:rPr>
      <w:rFonts w:ascii="Calibri" w:eastAsia="Calibri" w:hAnsi="Calibri"/>
      <w:sz w:val="22"/>
      <w:szCs w:val="22"/>
      <w:lang w:eastAsia="en-US"/>
    </w:rPr>
  </w:style>
  <w:style w:type="paragraph" w:customStyle="1" w:styleId="CharChar">
    <w:name w:val="Знак Char Char"/>
    <w:basedOn w:val="a3"/>
    <w:rsid w:val="00933905"/>
    <w:pPr>
      <w:tabs>
        <w:tab w:val="left" w:pos="709"/>
      </w:tabs>
    </w:pPr>
    <w:rPr>
      <w:rFonts w:ascii="Tahoma" w:hAnsi="Tahoma"/>
      <w:lang w:val="pl-PL" w:eastAsia="pl-PL"/>
    </w:rPr>
  </w:style>
  <w:style w:type="paragraph" w:customStyle="1" w:styleId="CharCharCharChar">
    <w:name w:val="Char Char Знак Char Char"/>
    <w:basedOn w:val="a3"/>
    <w:rsid w:val="00933905"/>
    <w:pPr>
      <w:tabs>
        <w:tab w:val="left" w:pos="709"/>
      </w:tabs>
    </w:pPr>
    <w:rPr>
      <w:rFonts w:ascii="Tahoma" w:hAnsi="Tahoma"/>
      <w:lang w:val="pl-PL" w:eastAsia="pl-PL"/>
    </w:rPr>
  </w:style>
  <w:style w:type="paragraph" w:customStyle="1" w:styleId="CharCharCharChar0">
    <w:name w:val="Знак Char Char Знак Char Char"/>
    <w:basedOn w:val="a3"/>
    <w:rsid w:val="00933905"/>
    <w:pPr>
      <w:tabs>
        <w:tab w:val="left" w:pos="709"/>
      </w:tabs>
    </w:pPr>
    <w:rPr>
      <w:rFonts w:ascii="Tahoma" w:hAnsi="Tahoma"/>
      <w:lang w:val="pl-PL" w:eastAsia="pl-PL"/>
    </w:rPr>
  </w:style>
  <w:style w:type="paragraph" w:styleId="af8">
    <w:name w:val="Block Text"/>
    <w:basedOn w:val="a3"/>
    <w:rsid w:val="00933905"/>
    <w:pPr>
      <w:spacing w:before="160" w:after="120" w:line="258" w:lineRule="exact"/>
      <w:ind w:left="1440" w:right="1440" w:firstLine="397"/>
      <w:jc w:val="both"/>
    </w:pPr>
    <w:rPr>
      <w:kern w:val="18"/>
      <w:sz w:val="22"/>
      <w:szCs w:val="20"/>
      <w:lang w:eastAsia="en-US"/>
    </w:rPr>
  </w:style>
  <w:style w:type="paragraph" w:styleId="af9">
    <w:name w:val="Body Text First Indent"/>
    <w:basedOn w:val="af1"/>
    <w:link w:val="afa"/>
    <w:rsid w:val="00933905"/>
    <w:pPr>
      <w:autoSpaceDE/>
      <w:autoSpaceDN/>
      <w:adjustRightInd/>
      <w:spacing w:before="160" w:after="120" w:line="240" w:lineRule="exact"/>
      <w:ind w:firstLine="210"/>
    </w:pPr>
    <w:rPr>
      <w:bCs w:val="0"/>
      <w:kern w:val="18"/>
      <w:sz w:val="22"/>
    </w:rPr>
  </w:style>
  <w:style w:type="character" w:customStyle="1" w:styleId="afa">
    <w:name w:val="Основен текст отстъп първи ред Знак"/>
    <w:basedOn w:val="af2"/>
    <w:link w:val="af9"/>
    <w:rsid w:val="00933905"/>
    <w:rPr>
      <w:rFonts w:eastAsia="Times New Roman"/>
      <w:bCs/>
      <w:kern w:val="18"/>
      <w:sz w:val="22"/>
      <w:szCs w:val="20"/>
    </w:rPr>
  </w:style>
  <w:style w:type="paragraph" w:styleId="27">
    <w:name w:val="Body Text First Indent 2"/>
    <w:basedOn w:val="af4"/>
    <w:link w:val="28"/>
    <w:rsid w:val="00933905"/>
    <w:pPr>
      <w:spacing w:before="160" w:line="258" w:lineRule="exact"/>
      <w:ind w:firstLine="210"/>
      <w:jc w:val="both"/>
    </w:pPr>
    <w:rPr>
      <w:kern w:val="18"/>
      <w:sz w:val="22"/>
      <w:lang w:eastAsia="en-US"/>
    </w:rPr>
  </w:style>
  <w:style w:type="character" w:customStyle="1" w:styleId="28">
    <w:name w:val="Основен текст отстъп първи ред 2 Знак"/>
    <w:basedOn w:val="af5"/>
    <w:link w:val="27"/>
    <w:rsid w:val="00933905"/>
    <w:rPr>
      <w:rFonts w:eastAsia="Times New Roman"/>
      <w:kern w:val="18"/>
      <w:sz w:val="22"/>
    </w:rPr>
  </w:style>
  <w:style w:type="paragraph" w:styleId="35">
    <w:name w:val="Body Text Indent 3"/>
    <w:basedOn w:val="a3"/>
    <w:link w:val="36"/>
    <w:rsid w:val="00933905"/>
    <w:pPr>
      <w:spacing w:before="160" w:after="120" w:line="258" w:lineRule="exact"/>
      <w:ind w:left="283" w:firstLine="397"/>
      <w:jc w:val="both"/>
    </w:pPr>
    <w:rPr>
      <w:kern w:val="18"/>
      <w:sz w:val="16"/>
      <w:szCs w:val="16"/>
      <w:lang w:eastAsia="en-US"/>
    </w:rPr>
  </w:style>
  <w:style w:type="character" w:customStyle="1" w:styleId="36">
    <w:name w:val="Основен текст с отстъп 3 Знак"/>
    <w:basedOn w:val="a4"/>
    <w:link w:val="35"/>
    <w:rsid w:val="00933905"/>
    <w:rPr>
      <w:rFonts w:eastAsia="Times New Roman"/>
      <w:kern w:val="18"/>
      <w:sz w:val="16"/>
      <w:szCs w:val="16"/>
    </w:rPr>
  </w:style>
  <w:style w:type="paragraph" w:styleId="afb">
    <w:name w:val="caption"/>
    <w:basedOn w:val="a3"/>
    <w:next w:val="a3"/>
    <w:qFormat/>
    <w:rsid w:val="00933905"/>
    <w:pPr>
      <w:tabs>
        <w:tab w:val="left" w:pos="680"/>
      </w:tabs>
      <w:spacing w:before="108" w:after="108" w:line="216" w:lineRule="exact"/>
      <w:ind w:left="680" w:hanging="680"/>
    </w:pPr>
    <w:rPr>
      <w:rFonts w:ascii="Arial" w:hAnsi="Arial"/>
      <w:kern w:val="18"/>
      <w:sz w:val="18"/>
      <w:szCs w:val="20"/>
      <w:lang w:eastAsia="en-US"/>
    </w:rPr>
  </w:style>
  <w:style w:type="paragraph" w:styleId="afc">
    <w:name w:val="Closing"/>
    <w:basedOn w:val="a3"/>
    <w:link w:val="afd"/>
    <w:rsid w:val="00933905"/>
    <w:pPr>
      <w:spacing w:before="160" w:line="258" w:lineRule="exact"/>
      <w:ind w:left="4252" w:firstLine="397"/>
      <w:jc w:val="both"/>
    </w:pPr>
    <w:rPr>
      <w:kern w:val="18"/>
      <w:sz w:val="22"/>
      <w:szCs w:val="20"/>
      <w:lang w:eastAsia="en-US"/>
    </w:rPr>
  </w:style>
  <w:style w:type="character" w:customStyle="1" w:styleId="afd">
    <w:name w:val="Заключителна фраза Знак"/>
    <w:basedOn w:val="a4"/>
    <w:link w:val="afc"/>
    <w:rsid w:val="00933905"/>
    <w:rPr>
      <w:rFonts w:eastAsia="Times New Roman"/>
      <w:kern w:val="18"/>
      <w:sz w:val="22"/>
      <w:szCs w:val="20"/>
    </w:rPr>
  </w:style>
  <w:style w:type="character" w:styleId="afe">
    <w:name w:val="annotation reference"/>
    <w:rsid w:val="00933905"/>
    <w:rPr>
      <w:sz w:val="16"/>
      <w:szCs w:val="16"/>
    </w:rPr>
  </w:style>
  <w:style w:type="paragraph" w:styleId="aff">
    <w:name w:val="annotation text"/>
    <w:basedOn w:val="a3"/>
    <w:link w:val="aff0"/>
    <w:rsid w:val="00933905"/>
    <w:pPr>
      <w:spacing w:before="160" w:line="258" w:lineRule="exact"/>
      <w:ind w:firstLine="397"/>
      <w:jc w:val="both"/>
    </w:pPr>
    <w:rPr>
      <w:kern w:val="18"/>
      <w:sz w:val="20"/>
      <w:szCs w:val="20"/>
      <w:lang w:eastAsia="en-US"/>
    </w:rPr>
  </w:style>
  <w:style w:type="character" w:customStyle="1" w:styleId="aff0">
    <w:name w:val="Текст на коментар Знак"/>
    <w:basedOn w:val="a4"/>
    <w:link w:val="aff"/>
    <w:rsid w:val="00933905"/>
    <w:rPr>
      <w:rFonts w:eastAsia="Times New Roman"/>
      <w:kern w:val="18"/>
      <w:sz w:val="20"/>
      <w:szCs w:val="20"/>
    </w:rPr>
  </w:style>
  <w:style w:type="paragraph" w:styleId="aff1">
    <w:name w:val="annotation subject"/>
    <w:basedOn w:val="aff"/>
    <w:next w:val="aff"/>
    <w:link w:val="aff2"/>
    <w:rsid w:val="00933905"/>
    <w:rPr>
      <w:b/>
      <w:bCs/>
    </w:rPr>
  </w:style>
  <w:style w:type="character" w:customStyle="1" w:styleId="aff2">
    <w:name w:val="Предмет на коментар Знак"/>
    <w:basedOn w:val="aff0"/>
    <w:link w:val="aff1"/>
    <w:rsid w:val="00933905"/>
    <w:rPr>
      <w:rFonts w:eastAsia="Times New Roman"/>
      <w:b/>
      <w:bCs/>
      <w:kern w:val="18"/>
      <w:sz w:val="20"/>
      <w:szCs w:val="20"/>
    </w:rPr>
  </w:style>
  <w:style w:type="paragraph" w:styleId="aff3">
    <w:name w:val="Date"/>
    <w:basedOn w:val="a3"/>
    <w:next w:val="a3"/>
    <w:link w:val="aff4"/>
    <w:rsid w:val="00933905"/>
    <w:pPr>
      <w:spacing w:before="160" w:line="258" w:lineRule="exact"/>
      <w:ind w:firstLine="397"/>
      <w:jc w:val="both"/>
    </w:pPr>
    <w:rPr>
      <w:kern w:val="18"/>
      <w:sz w:val="22"/>
      <w:szCs w:val="20"/>
      <w:lang w:eastAsia="en-US"/>
    </w:rPr>
  </w:style>
  <w:style w:type="character" w:customStyle="1" w:styleId="aff4">
    <w:name w:val="Дата Знак"/>
    <w:basedOn w:val="a4"/>
    <w:link w:val="aff3"/>
    <w:rsid w:val="00933905"/>
    <w:rPr>
      <w:rFonts w:eastAsia="Times New Roman"/>
      <w:kern w:val="18"/>
      <w:sz w:val="22"/>
      <w:szCs w:val="20"/>
    </w:rPr>
  </w:style>
  <w:style w:type="paragraph" w:styleId="aff5">
    <w:name w:val="Document Map"/>
    <w:basedOn w:val="a3"/>
    <w:link w:val="aff6"/>
    <w:rsid w:val="00933905"/>
    <w:pPr>
      <w:shd w:val="clear" w:color="auto" w:fill="000080"/>
      <w:spacing w:before="160" w:line="258" w:lineRule="exact"/>
      <w:ind w:firstLine="397"/>
      <w:jc w:val="both"/>
    </w:pPr>
    <w:rPr>
      <w:rFonts w:ascii="Tahoma" w:hAnsi="Tahoma"/>
      <w:kern w:val="18"/>
      <w:sz w:val="20"/>
      <w:szCs w:val="20"/>
      <w:lang w:eastAsia="en-US"/>
    </w:rPr>
  </w:style>
  <w:style w:type="character" w:customStyle="1" w:styleId="aff6">
    <w:name w:val="План на документа Знак"/>
    <w:basedOn w:val="a4"/>
    <w:link w:val="aff5"/>
    <w:rsid w:val="00933905"/>
    <w:rPr>
      <w:rFonts w:ascii="Tahoma" w:eastAsia="Times New Roman" w:hAnsi="Tahoma"/>
      <w:kern w:val="18"/>
      <w:sz w:val="20"/>
      <w:szCs w:val="20"/>
      <w:shd w:val="clear" w:color="auto" w:fill="000080"/>
    </w:rPr>
  </w:style>
  <w:style w:type="paragraph" w:styleId="aff7">
    <w:name w:val="E-mail Signature"/>
    <w:basedOn w:val="a3"/>
    <w:link w:val="aff8"/>
    <w:rsid w:val="00933905"/>
    <w:pPr>
      <w:spacing w:before="160" w:line="258" w:lineRule="exact"/>
      <w:ind w:firstLine="397"/>
      <w:jc w:val="both"/>
    </w:pPr>
    <w:rPr>
      <w:kern w:val="18"/>
      <w:sz w:val="22"/>
      <w:szCs w:val="20"/>
      <w:lang w:eastAsia="en-US"/>
    </w:rPr>
  </w:style>
  <w:style w:type="character" w:customStyle="1" w:styleId="aff8">
    <w:name w:val="Имейл подпис Знак"/>
    <w:basedOn w:val="a4"/>
    <w:link w:val="aff7"/>
    <w:rsid w:val="00933905"/>
    <w:rPr>
      <w:rFonts w:eastAsia="Times New Roman"/>
      <w:kern w:val="18"/>
      <w:sz w:val="22"/>
      <w:szCs w:val="20"/>
    </w:rPr>
  </w:style>
  <w:style w:type="character" w:styleId="aff9">
    <w:name w:val="Emphasis"/>
    <w:uiPriority w:val="99"/>
    <w:qFormat/>
    <w:rsid w:val="00933905"/>
    <w:rPr>
      <w:i/>
      <w:iCs/>
    </w:rPr>
  </w:style>
  <w:style w:type="character" w:styleId="affa">
    <w:name w:val="endnote reference"/>
    <w:rsid w:val="00933905"/>
    <w:rPr>
      <w:vertAlign w:val="superscript"/>
    </w:rPr>
  </w:style>
  <w:style w:type="paragraph" w:styleId="affb">
    <w:name w:val="endnote text"/>
    <w:basedOn w:val="a3"/>
    <w:link w:val="affc"/>
    <w:rsid w:val="00933905"/>
    <w:pPr>
      <w:spacing w:before="160" w:line="258" w:lineRule="exact"/>
      <w:ind w:firstLine="397"/>
      <w:jc w:val="both"/>
    </w:pPr>
    <w:rPr>
      <w:kern w:val="18"/>
      <w:sz w:val="20"/>
      <w:szCs w:val="20"/>
      <w:lang w:eastAsia="en-US"/>
    </w:rPr>
  </w:style>
  <w:style w:type="character" w:customStyle="1" w:styleId="affc">
    <w:name w:val="Текст на бележка в края Знак"/>
    <w:basedOn w:val="a4"/>
    <w:link w:val="affb"/>
    <w:rsid w:val="00933905"/>
    <w:rPr>
      <w:rFonts w:eastAsia="Times New Roman"/>
      <w:kern w:val="18"/>
      <w:sz w:val="20"/>
      <w:szCs w:val="20"/>
    </w:rPr>
  </w:style>
  <w:style w:type="paragraph" w:styleId="affd">
    <w:name w:val="envelope address"/>
    <w:basedOn w:val="a3"/>
    <w:rsid w:val="00933905"/>
    <w:pPr>
      <w:framePr w:w="7920" w:h="1980" w:hRule="exact" w:hSpace="141" w:wrap="auto" w:hAnchor="page" w:xAlign="center" w:yAlign="bottom"/>
      <w:spacing w:before="160" w:line="258" w:lineRule="exact"/>
      <w:ind w:left="2880" w:firstLine="397"/>
      <w:jc w:val="both"/>
    </w:pPr>
    <w:rPr>
      <w:rFonts w:ascii="Arial" w:hAnsi="Arial" w:cs="Arial"/>
      <w:kern w:val="18"/>
      <w:lang w:eastAsia="en-US"/>
    </w:rPr>
  </w:style>
  <w:style w:type="paragraph" w:styleId="affe">
    <w:name w:val="envelope return"/>
    <w:basedOn w:val="a3"/>
    <w:rsid w:val="00933905"/>
    <w:pPr>
      <w:spacing w:before="160" w:line="258" w:lineRule="exact"/>
      <w:ind w:firstLine="397"/>
      <w:jc w:val="both"/>
    </w:pPr>
    <w:rPr>
      <w:rFonts w:ascii="Arial" w:hAnsi="Arial" w:cs="Arial"/>
      <w:kern w:val="18"/>
      <w:sz w:val="20"/>
      <w:szCs w:val="20"/>
      <w:lang w:eastAsia="en-US"/>
    </w:rPr>
  </w:style>
  <w:style w:type="character" w:styleId="afff">
    <w:name w:val="FollowedHyperlink"/>
    <w:rsid w:val="00933905"/>
    <w:rPr>
      <w:color w:val="800080"/>
      <w:u w:val="single"/>
    </w:rPr>
  </w:style>
  <w:style w:type="character" w:styleId="afff0">
    <w:name w:val="footnote reference"/>
    <w:rsid w:val="00933905"/>
    <w:rPr>
      <w:vertAlign w:val="superscript"/>
    </w:rPr>
  </w:style>
  <w:style w:type="paragraph" w:styleId="afff1">
    <w:name w:val="footnote text"/>
    <w:basedOn w:val="a3"/>
    <w:link w:val="afff2"/>
    <w:rsid w:val="00933905"/>
    <w:pPr>
      <w:spacing w:before="160" w:after="108" w:line="216" w:lineRule="exact"/>
      <w:ind w:firstLine="397"/>
      <w:jc w:val="both"/>
    </w:pPr>
    <w:rPr>
      <w:rFonts w:ascii="Arial" w:hAnsi="Arial"/>
      <w:kern w:val="18"/>
      <w:sz w:val="18"/>
      <w:szCs w:val="20"/>
      <w:lang w:eastAsia="en-US"/>
    </w:rPr>
  </w:style>
  <w:style w:type="character" w:customStyle="1" w:styleId="afff2">
    <w:name w:val="Текст под линия Знак"/>
    <w:basedOn w:val="a4"/>
    <w:link w:val="afff1"/>
    <w:rsid w:val="00933905"/>
    <w:rPr>
      <w:rFonts w:ascii="Arial" w:eastAsia="Times New Roman" w:hAnsi="Arial"/>
      <w:kern w:val="18"/>
      <w:sz w:val="18"/>
      <w:szCs w:val="20"/>
    </w:rPr>
  </w:style>
  <w:style w:type="paragraph" w:customStyle="1" w:styleId="StyleJustified">
    <w:name w:val="Style Номерация на изображение – лява страница + Justified"/>
    <w:basedOn w:val="afff3"/>
    <w:rsid w:val="00933905"/>
    <w:pPr>
      <w:ind w:left="3556" w:hanging="1985"/>
      <w:jc w:val="both"/>
    </w:pPr>
    <w:rPr>
      <w:bCs/>
    </w:rPr>
  </w:style>
  <w:style w:type="paragraph" w:customStyle="1" w:styleId="afff3">
    <w:name w:val="Номерация на изображение – лява страница"/>
    <w:basedOn w:val="afff4"/>
    <w:next w:val="a3"/>
    <w:rsid w:val="00933905"/>
    <w:pPr>
      <w:tabs>
        <w:tab w:val="clear" w:pos="1985"/>
        <w:tab w:val="left" w:pos="-567"/>
      </w:tabs>
      <w:ind w:left="-1743" w:firstLine="0"/>
    </w:pPr>
  </w:style>
  <w:style w:type="paragraph" w:customStyle="1" w:styleId="afff4">
    <w:name w:val="Номерация на изображение"/>
    <w:basedOn w:val="a3"/>
    <w:next w:val="a3"/>
    <w:rsid w:val="00933905"/>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FooterLeftPage">
    <w:name w:val="FooterLeftPage"/>
    <w:basedOn w:val="a9"/>
    <w:rsid w:val="00933905"/>
    <w:pPr>
      <w:pBdr>
        <w:top w:val="single" w:sz="4" w:space="1" w:color="auto"/>
      </w:pBdr>
      <w:tabs>
        <w:tab w:val="clear" w:pos="4536"/>
        <w:tab w:val="clear" w:pos="9072"/>
        <w:tab w:val="right" w:pos="4380"/>
      </w:tabs>
      <w:ind w:left="-1743"/>
    </w:pPr>
    <w:rPr>
      <w:rFonts w:ascii="Arial" w:hAnsi="Arial"/>
      <w:i/>
      <w:iCs/>
      <w:spacing w:val="-6"/>
      <w:sz w:val="18"/>
      <w:lang w:val="ru-RU" w:eastAsia="en-US"/>
    </w:rPr>
  </w:style>
  <w:style w:type="paragraph" w:customStyle="1" w:styleId="afff5">
    <w:name w:val="Параграф в рамка"/>
    <w:basedOn w:val="a3"/>
    <w:rsid w:val="00933905"/>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afff6">
    <w:name w:val="Параграф в рамка – малък"/>
    <w:basedOn w:val="afff5"/>
    <w:rsid w:val="00933905"/>
    <w:pPr>
      <w:pBdr>
        <w:left w:val="single" w:sz="6" w:space="7" w:color="auto"/>
      </w:pBdr>
    </w:pPr>
  </w:style>
  <w:style w:type="paragraph" w:customStyle="1" w:styleId="Handout">
    <w:name w:val="Handout"/>
    <w:basedOn w:val="afff6"/>
    <w:rsid w:val="00933905"/>
    <w:rPr>
      <w:rFonts w:ascii="Arial" w:hAnsi="Arial"/>
      <w:sz w:val="19"/>
    </w:rPr>
  </w:style>
  <w:style w:type="paragraph" w:customStyle="1" w:styleId="Handout0">
    <w:name w:val="Handout – точка"/>
    <w:basedOn w:val="Handout"/>
    <w:rsid w:val="00933905"/>
    <w:pPr>
      <w:ind w:left="0"/>
    </w:pPr>
  </w:style>
  <w:style w:type="paragraph" w:customStyle="1" w:styleId="Handout1">
    <w:name w:val="Handout – тире"/>
    <w:basedOn w:val="Handout0"/>
    <w:rsid w:val="00933905"/>
    <w:pPr>
      <w:tabs>
        <w:tab w:val="left" w:pos="454"/>
      </w:tabs>
    </w:pPr>
  </w:style>
  <w:style w:type="paragraph" w:customStyle="1" w:styleId="Handout-">
    <w:name w:val="Handout - цифра"/>
    <w:basedOn w:val="Handout1"/>
    <w:rsid w:val="00933905"/>
  </w:style>
  <w:style w:type="paragraph" w:customStyle="1" w:styleId="Handout2">
    <w:name w:val="Handout – буква"/>
    <w:basedOn w:val="Handout-"/>
    <w:rsid w:val="00933905"/>
  </w:style>
  <w:style w:type="paragraph" w:customStyle="1" w:styleId="afff7">
    <w:name w:val="Формуляр"/>
    <w:basedOn w:val="Handout"/>
    <w:rsid w:val="00933905"/>
  </w:style>
  <w:style w:type="paragraph" w:customStyle="1" w:styleId="afff8">
    <w:name w:val="Формуляр – лява страница"/>
    <w:basedOn w:val="afff7"/>
    <w:rsid w:val="00933905"/>
    <w:pPr>
      <w:ind w:left="-1743"/>
    </w:pPr>
  </w:style>
  <w:style w:type="paragraph" w:customStyle="1" w:styleId="afff9">
    <w:name w:val="Формуляр – дясна страница"/>
    <w:basedOn w:val="afff8"/>
    <w:rsid w:val="00933905"/>
    <w:pPr>
      <w:ind w:left="170" w:right="-1743"/>
    </w:pPr>
  </w:style>
  <w:style w:type="paragraph" w:customStyle="1" w:styleId="Handout20">
    <w:name w:val="Handout – точка (дясна страница 2)"/>
    <w:basedOn w:val="afff9"/>
    <w:rsid w:val="00933905"/>
    <w:pPr>
      <w:ind w:left="0" w:right="1573"/>
    </w:pPr>
  </w:style>
  <w:style w:type="paragraph" w:customStyle="1" w:styleId="Handout3">
    <w:name w:val="Handout – цифра (дясна страница)"/>
    <w:basedOn w:val="Handout20"/>
    <w:rsid w:val="00933905"/>
    <w:pPr>
      <w:tabs>
        <w:tab w:val="num" w:pos="397"/>
        <w:tab w:val="left" w:pos="454"/>
      </w:tabs>
    </w:pPr>
  </w:style>
  <w:style w:type="paragraph" w:customStyle="1" w:styleId="Handout4">
    <w:name w:val="Handout – буква (дясна страница)"/>
    <w:basedOn w:val="Handout3"/>
    <w:rsid w:val="00933905"/>
    <w:pPr>
      <w:tabs>
        <w:tab w:val="clear" w:pos="397"/>
      </w:tabs>
    </w:pPr>
  </w:style>
  <w:style w:type="paragraph" w:customStyle="1" w:styleId="Handout5">
    <w:name w:val="Handout – лява страница"/>
    <w:basedOn w:val="Handout"/>
    <w:rsid w:val="00933905"/>
    <w:pPr>
      <w:ind w:left="-1743"/>
    </w:pPr>
  </w:style>
  <w:style w:type="paragraph" w:customStyle="1" w:styleId="-Handout">
    <w:name w:val="Изброяване с точка - Handout"/>
    <w:basedOn w:val="Handout5"/>
    <w:rsid w:val="00933905"/>
    <w:pPr>
      <w:tabs>
        <w:tab w:val="left" w:pos="-2098"/>
      </w:tabs>
      <w:ind w:left="0"/>
    </w:pPr>
  </w:style>
  <w:style w:type="paragraph" w:customStyle="1" w:styleId="Handout6">
    <w:name w:val="Изброяване с тире – Handout"/>
    <w:basedOn w:val="-Handout"/>
    <w:rsid w:val="00933905"/>
  </w:style>
  <w:style w:type="paragraph" w:customStyle="1" w:styleId="Handout7">
    <w:name w:val="Handout – цифра (лява страница)"/>
    <w:basedOn w:val="Handout6"/>
    <w:rsid w:val="00933905"/>
  </w:style>
  <w:style w:type="paragraph" w:customStyle="1" w:styleId="Handout8">
    <w:name w:val="Handout – буква (лява страница)"/>
    <w:basedOn w:val="Handout7"/>
    <w:rsid w:val="00933905"/>
    <w:pPr>
      <w:tabs>
        <w:tab w:val="num" w:pos="530"/>
      </w:tabs>
    </w:pPr>
  </w:style>
  <w:style w:type="paragraph" w:customStyle="1" w:styleId="Handout9">
    <w:name w:val="Handout – дясна страница"/>
    <w:basedOn w:val="Handout5"/>
    <w:rsid w:val="00933905"/>
    <w:pPr>
      <w:ind w:left="170" w:right="-1743"/>
    </w:pPr>
  </w:style>
  <w:style w:type="paragraph" w:customStyle="1" w:styleId="Handouta">
    <w:name w:val="Handout – номер"/>
    <w:basedOn w:val="afff4"/>
    <w:next w:val="a3"/>
    <w:rsid w:val="00933905"/>
    <w:pPr>
      <w:spacing w:before="0"/>
    </w:pPr>
  </w:style>
  <w:style w:type="paragraph" w:customStyle="1" w:styleId="Handoutb">
    <w:name w:val="Handout – номер (дясна страница)"/>
    <w:basedOn w:val="Handouta"/>
    <w:next w:val="a3"/>
    <w:rsid w:val="00933905"/>
    <w:pPr>
      <w:ind w:right="-1743"/>
    </w:pPr>
  </w:style>
  <w:style w:type="paragraph" w:customStyle="1" w:styleId="Handoutc">
    <w:name w:val="Handout – номер (лява страница)"/>
    <w:basedOn w:val="Handouta"/>
    <w:next w:val="a3"/>
    <w:rsid w:val="00933905"/>
    <w:pPr>
      <w:tabs>
        <w:tab w:val="clear" w:pos="1985"/>
        <w:tab w:val="left" w:pos="-567"/>
      </w:tabs>
      <w:ind w:left="-1743" w:firstLine="0"/>
    </w:pPr>
  </w:style>
  <w:style w:type="paragraph" w:customStyle="1" w:styleId="Handout10">
    <w:name w:val="Handout – точка (дясна страница 1)"/>
    <w:basedOn w:val="Handout20"/>
    <w:rsid w:val="00933905"/>
    <w:pPr>
      <w:tabs>
        <w:tab w:val="left" w:pos="454"/>
      </w:tabs>
    </w:pPr>
  </w:style>
  <w:style w:type="paragraph" w:customStyle="1" w:styleId="afffa">
    <w:basedOn w:val="a3"/>
    <w:next w:val="a3"/>
    <w:autoRedefine/>
    <w:rsid w:val="00933905"/>
    <w:pPr>
      <w:spacing w:before="160" w:line="258" w:lineRule="exact"/>
      <w:ind w:left="1800" w:hanging="200"/>
      <w:jc w:val="both"/>
    </w:pPr>
    <w:rPr>
      <w:kern w:val="18"/>
      <w:sz w:val="22"/>
      <w:szCs w:val="20"/>
      <w:lang w:eastAsia="en-US"/>
    </w:rPr>
  </w:style>
  <w:style w:type="paragraph" w:styleId="11">
    <w:name w:val="index 1"/>
    <w:basedOn w:val="a3"/>
    <w:next w:val="a3"/>
    <w:autoRedefine/>
    <w:uiPriority w:val="99"/>
    <w:semiHidden/>
    <w:unhideWhenUsed/>
    <w:rsid w:val="00933905"/>
    <w:pPr>
      <w:ind w:left="240" w:hanging="240"/>
    </w:pPr>
  </w:style>
  <w:style w:type="paragraph" w:styleId="afffb">
    <w:name w:val="index heading"/>
    <w:basedOn w:val="a3"/>
    <w:next w:val="11"/>
    <w:rsid w:val="00933905"/>
    <w:pPr>
      <w:spacing w:before="160" w:line="258" w:lineRule="exact"/>
      <w:ind w:firstLine="397"/>
      <w:jc w:val="both"/>
    </w:pPr>
    <w:rPr>
      <w:kern w:val="18"/>
      <w:sz w:val="22"/>
      <w:szCs w:val="20"/>
      <w:lang w:eastAsia="en-US"/>
    </w:rPr>
  </w:style>
  <w:style w:type="character" w:styleId="afffc">
    <w:name w:val="line number"/>
    <w:rsid w:val="00933905"/>
  </w:style>
  <w:style w:type="paragraph" w:styleId="afffd">
    <w:name w:val="List"/>
    <w:basedOn w:val="a3"/>
    <w:rsid w:val="00933905"/>
    <w:pPr>
      <w:spacing w:before="160" w:line="258" w:lineRule="exact"/>
      <w:ind w:left="283" w:hanging="283"/>
      <w:jc w:val="both"/>
    </w:pPr>
    <w:rPr>
      <w:kern w:val="18"/>
      <w:sz w:val="22"/>
      <w:szCs w:val="20"/>
      <w:lang w:eastAsia="en-US"/>
    </w:rPr>
  </w:style>
  <w:style w:type="paragraph" w:styleId="29">
    <w:name w:val="List 2"/>
    <w:basedOn w:val="a3"/>
    <w:rsid w:val="00933905"/>
    <w:pPr>
      <w:spacing w:before="160" w:line="258" w:lineRule="exact"/>
      <w:ind w:left="566" w:hanging="283"/>
      <w:jc w:val="both"/>
    </w:pPr>
    <w:rPr>
      <w:kern w:val="18"/>
      <w:sz w:val="22"/>
      <w:szCs w:val="20"/>
      <w:lang w:eastAsia="en-US"/>
    </w:rPr>
  </w:style>
  <w:style w:type="paragraph" w:styleId="37">
    <w:name w:val="List 3"/>
    <w:basedOn w:val="a3"/>
    <w:rsid w:val="00933905"/>
    <w:pPr>
      <w:spacing w:before="160" w:line="258" w:lineRule="exact"/>
      <w:ind w:left="849" w:hanging="283"/>
      <w:jc w:val="both"/>
    </w:pPr>
    <w:rPr>
      <w:kern w:val="18"/>
      <w:sz w:val="22"/>
      <w:szCs w:val="20"/>
      <w:lang w:eastAsia="en-US"/>
    </w:rPr>
  </w:style>
  <w:style w:type="paragraph" w:styleId="43">
    <w:name w:val="List 4"/>
    <w:basedOn w:val="a3"/>
    <w:rsid w:val="00933905"/>
    <w:pPr>
      <w:spacing w:before="160" w:line="258" w:lineRule="exact"/>
      <w:ind w:left="1132" w:hanging="283"/>
      <w:jc w:val="both"/>
    </w:pPr>
    <w:rPr>
      <w:kern w:val="18"/>
      <w:sz w:val="22"/>
      <w:szCs w:val="20"/>
      <w:lang w:eastAsia="en-US"/>
    </w:rPr>
  </w:style>
  <w:style w:type="paragraph" w:styleId="53">
    <w:name w:val="List 5"/>
    <w:basedOn w:val="a3"/>
    <w:rsid w:val="00933905"/>
    <w:pPr>
      <w:spacing w:before="160" w:line="258" w:lineRule="exact"/>
      <w:ind w:left="1415" w:hanging="283"/>
      <w:jc w:val="both"/>
    </w:pPr>
    <w:rPr>
      <w:kern w:val="18"/>
      <w:sz w:val="22"/>
      <w:szCs w:val="20"/>
      <w:lang w:eastAsia="en-US"/>
    </w:rPr>
  </w:style>
  <w:style w:type="paragraph" w:styleId="a0">
    <w:name w:val="List Bullet"/>
    <w:basedOn w:val="a3"/>
    <w:rsid w:val="00933905"/>
    <w:pPr>
      <w:numPr>
        <w:numId w:val="2"/>
      </w:numPr>
      <w:tabs>
        <w:tab w:val="clear" w:pos="360"/>
        <w:tab w:val="num" w:pos="530"/>
      </w:tabs>
      <w:spacing w:before="160" w:line="258" w:lineRule="exact"/>
      <w:ind w:left="454" w:hanging="284"/>
      <w:jc w:val="both"/>
    </w:pPr>
    <w:rPr>
      <w:kern w:val="18"/>
      <w:sz w:val="22"/>
      <w:szCs w:val="20"/>
      <w:lang w:eastAsia="en-US"/>
    </w:rPr>
  </w:style>
  <w:style w:type="paragraph" w:styleId="20">
    <w:name w:val="List Bullet 2"/>
    <w:basedOn w:val="a3"/>
    <w:rsid w:val="00933905"/>
    <w:pPr>
      <w:numPr>
        <w:numId w:val="3"/>
      </w:numPr>
      <w:tabs>
        <w:tab w:val="clear" w:pos="643"/>
        <w:tab w:val="num" w:pos="360"/>
      </w:tabs>
      <w:spacing w:before="160" w:line="258" w:lineRule="exact"/>
      <w:ind w:left="284" w:hanging="284"/>
      <w:jc w:val="both"/>
    </w:pPr>
    <w:rPr>
      <w:kern w:val="18"/>
      <w:sz w:val="22"/>
      <w:szCs w:val="20"/>
      <w:lang w:eastAsia="en-US"/>
    </w:rPr>
  </w:style>
  <w:style w:type="paragraph" w:styleId="30">
    <w:name w:val="List Bullet 3"/>
    <w:basedOn w:val="a3"/>
    <w:rsid w:val="00933905"/>
    <w:pPr>
      <w:numPr>
        <w:numId w:val="4"/>
      </w:numPr>
      <w:tabs>
        <w:tab w:val="clear" w:pos="926"/>
        <w:tab w:val="num" w:pos="360"/>
      </w:tabs>
      <w:spacing w:before="160" w:line="258" w:lineRule="exact"/>
      <w:ind w:left="284" w:hanging="284"/>
      <w:jc w:val="both"/>
    </w:pPr>
    <w:rPr>
      <w:kern w:val="18"/>
      <w:sz w:val="22"/>
      <w:szCs w:val="20"/>
      <w:lang w:eastAsia="en-US"/>
    </w:rPr>
  </w:style>
  <w:style w:type="paragraph" w:styleId="40">
    <w:name w:val="List Bullet 4"/>
    <w:basedOn w:val="a3"/>
    <w:rsid w:val="00933905"/>
    <w:pPr>
      <w:numPr>
        <w:numId w:val="5"/>
      </w:numPr>
      <w:tabs>
        <w:tab w:val="clear" w:pos="1209"/>
        <w:tab w:val="num" w:pos="360"/>
      </w:tabs>
      <w:spacing w:before="160" w:line="258" w:lineRule="exact"/>
      <w:ind w:left="360"/>
      <w:jc w:val="both"/>
    </w:pPr>
    <w:rPr>
      <w:kern w:val="18"/>
      <w:sz w:val="22"/>
      <w:szCs w:val="20"/>
      <w:lang w:eastAsia="en-US"/>
    </w:rPr>
  </w:style>
  <w:style w:type="paragraph" w:styleId="50">
    <w:name w:val="List Bullet 5"/>
    <w:basedOn w:val="a3"/>
    <w:rsid w:val="00933905"/>
    <w:pPr>
      <w:numPr>
        <w:numId w:val="6"/>
      </w:numPr>
      <w:tabs>
        <w:tab w:val="clear" w:pos="1492"/>
        <w:tab w:val="num" w:pos="360"/>
      </w:tabs>
      <w:spacing w:before="160" w:line="258" w:lineRule="exact"/>
      <w:ind w:left="360"/>
      <w:jc w:val="both"/>
    </w:pPr>
    <w:rPr>
      <w:kern w:val="18"/>
      <w:sz w:val="22"/>
      <w:szCs w:val="20"/>
      <w:lang w:eastAsia="en-US"/>
    </w:rPr>
  </w:style>
  <w:style w:type="paragraph" w:styleId="afffe">
    <w:name w:val="List Continue"/>
    <w:basedOn w:val="a3"/>
    <w:rsid w:val="00933905"/>
    <w:pPr>
      <w:spacing w:before="160" w:after="120" w:line="258" w:lineRule="exact"/>
      <w:ind w:left="283" w:firstLine="397"/>
      <w:jc w:val="both"/>
    </w:pPr>
    <w:rPr>
      <w:kern w:val="18"/>
      <w:sz w:val="22"/>
      <w:szCs w:val="20"/>
      <w:lang w:eastAsia="en-US"/>
    </w:rPr>
  </w:style>
  <w:style w:type="paragraph" w:styleId="2a">
    <w:name w:val="List Continue 2"/>
    <w:basedOn w:val="a3"/>
    <w:rsid w:val="00933905"/>
    <w:pPr>
      <w:spacing w:before="160" w:after="120" w:line="258" w:lineRule="exact"/>
      <w:ind w:left="566" w:firstLine="397"/>
      <w:jc w:val="both"/>
    </w:pPr>
    <w:rPr>
      <w:kern w:val="18"/>
      <w:sz w:val="22"/>
      <w:szCs w:val="20"/>
      <w:lang w:eastAsia="en-US"/>
    </w:rPr>
  </w:style>
  <w:style w:type="paragraph" w:styleId="38">
    <w:name w:val="List Continue 3"/>
    <w:basedOn w:val="a3"/>
    <w:rsid w:val="00933905"/>
    <w:pPr>
      <w:spacing w:before="160" w:after="120" w:line="258" w:lineRule="exact"/>
      <w:ind w:left="849" w:firstLine="397"/>
      <w:jc w:val="both"/>
    </w:pPr>
    <w:rPr>
      <w:kern w:val="18"/>
      <w:sz w:val="22"/>
      <w:szCs w:val="20"/>
      <w:lang w:eastAsia="en-US"/>
    </w:rPr>
  </w:style>
  <w:style w:type="paragraph" w:styleId="44">
    <w:name w:val="List Continue 4"/>
    <w:basedOn w:val="a3"/>
    <w:rsid w:val="00933905"/>
    <w:pPr>
      <w:spacing w:before="160" w:after="120" w:line="258" w:lineRule="exact"/>
      <w:ind w:left="1132" w:firstLine="397"/>
      <w:jc w:val="both"/>
    </w:pPr>
    <w:rPr>
      <w:kern w:val="18"/>
      <w:sz w:val="22"/>
      <w:szCs w:val="20"/>
      <w:lang w:eastAsia="en-US"/>
    </w:rPr>
  </w:style>
  <w:style w:type="paragraph" w:styleId="54">
    <w:name w:val="List Continue 5"/>
    <w:basedOn w:val="a3"/>
    <w:rsid w:val="00933905"/>
    <w:pPr>
      <w:spacing w:before="160" w:after="120" w:line="258" w:lineRule="exact"/>
      <w:ind w:left="1415" w:firstLine="397"/>
      <w:jc w:val="both"/>
    </w:pPr>
    <w:rPr>
      <w:kern w:val="18"/>
      <w:sz w:val="22"/>
      <w:szCs w:val="20"/>
      <w:lang w:eastAsia="en-US"/>
    </w:rPr>
  </w:style>
  <w:style w:type="paragraph" w:styleId="a">
    <w:name w:val="List Number"/>
    <w:basedOn w:val="a3"/>
    <w:rsid w:val="00933905"/>
    <w:pPr>
      <w:numPr>
        <w:numId w:val="7"/>
      </w:numPr>
      <w:tabs>
        <w:tab w:val="clear" w:pos="360"/>
        <w:tab w:val="num" w:pos="926"/>
      </w:tabs>
      <w:spacing w:before="160" w:line="258" w:lineRule="exact"/>
      <w:ind w:left="926"/>
      <w:jc w:val="both"/>
    </w:pPr>
    <w:rPr>
      <w:kern w:val="18"/>
      <w:sz w:val="22"/>
      <w:szCs w:val="20"/>
      <w:lang w:eastAsia="en-US"/>
    </w:rPr>
  </w:style>
  <w:style w:type="paragraph" w:styleId="2">
    <w:name w:val="List Number 2"/>
    <w:basedOn w:val="a3"/>
    <w:rsid w:val="00933905"/>
    <w:pPr>
      <w:numPr>
        <w:numId w:val="8"/>
      </w:numPr>
      <w:tabs>
        <w:tab w:val="clear" w:pos="643"/>
        <w:tab w:val="num" w:pos="1492"/>
      </w:tabs>
      <w:spacing w:before="160" w:line="258" w:lineRule="exact"/>
      <w:ind w:left="1492"/>
      <w:jc w:val="both"/>
    </w:pPr>
    <w:rPr>
      <w:kern w:val="18"/>
      <w:sz w:val="22"/>
      <w:szCs w:val="20"/>
      <w:lang w:eastAsia="en-US"/>
    </w:rPr>
  </w:style>
  <w:style w:type="paragraph" w:styleId="3">
    <w:name w:val="List Number 3"/>
    <w:basedOn w:val="a3"/>
    <w:rsid w:val="00933905"/>
    <w:pPr>
      <w:numPr>
        <w:numId w:val="9"/>
      </w:numPr>
      <w:tabs>
        <w:tab w:val="clear" w:pos="926"/>
        <w:tab w:val="num" w:pos="643"/>
      </w:tabs>
      <w:spacing w:before="160" w:line="258" w:lineRule="exact"/>
      <w:ind w:left="643"/>
      <w:jc w:val="both"/>
    </w:pPr>
    <w:rPr>
      <w:kern w:val="18"/>
      <w:sz w:val="22"/>
      <w:szCs w:val="20"/>
      <w:lang w:eastAsia="en-US"/>
    </w:rPr>
  </w:style>
  <w:style w:type="paragraph" w:styleId="4">
    <w:name w:val="List Number 4"/>
    <w:basedOn w:val="a3"/>
    <w:rsid w:val="00933905"/>
    <w:pPr>
      <w:numPr>
        <w:numId w:val="10"/>
      </w:numPr>
      <w:spacing w:before="160" w:line="258" w:lineRule="exact"/>
      <w:jc w:val="both"/>
    </w:pPr>
    <w:rPr>
      <w:kern w:val="18"/>
      <w:sz w:val="22"/>
      <w:szCs w:val="20"/>
      <w:lang w:eastAsia="en-US"/>
    </w:rPr>
  </w:style>
  <w:style w:type="paragraph" w:styleId="5">
    <w:name w:val="List Number 5"/>
    <w:basedOn w:val="a3"/>
    <w:rsid w:val="00933905"/>
    <w:pPr>
      <w:numPr>
        <w:numId w:val="11"/>
      </w:numPr>
      <w:tabs>
        <w:tab w:val="clear" w:pos="1492"/>
        <w:tab w:val="num" w:pos="360"/>
      </w:tabs>
      <w:spacing w:before="160" w:line="258" w:lineRule="exact"/>
      <w:ind w:left="0" w:firstLine="0"/>
      <w:jc w:val="both"/>
    </w:pPr>
    <w:rPr>
      <w:kern w:val="18"/>
      <w:sz w:val="22"/>
      <w:szCs w:val="20"/>
      <w:lang w:eastAsia="en-US"/>
    </w:rPr>
  </w:style>
  <w:style w:type="paragraph" w:styleId="affff">
    <w:name w:val="macro"/>
    <w:link w:val="affff0"/>
    <w:rsid w:val="00933905"/>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kern w:val="18"/>
      <w:sz w:val="20"/>
      <w:szCs w:val="20"/>
    </w:rPr>
  </w:style>
  <w:style w:type="character" w:customStyle="1" w:styleId="affff0">
    <w:name w:val="Текст на макрос Знак"/>
    <w:basedOn w:val="a4"/>
    <w:link w:val="affff"/>
    <w:rsid w:val="00933905"/>
    <w:rPr>
      <w:rFonts w:ascii="Courier New" w:eastAsia="Times New Roman" w:hAnsi="Courier New"/>
      <w:kern w:val="18"/>
      <w:sz w:val="20"/>
      <w:szCs w:val="20"/>
    </w:rPr>
  </w:style>
  <w:style w:type="paragraph" w:styleId="affff1">
    <w:name w:val="Message Header"/>
    <w:basedOn w:val="a3"/>
    <w:link w:val="affff2"/>
    <w:rsid w:val="00933905"/>
    <w:pPr>
      <w:pBdr>
        <w:top w:val="single" w:sz="6" w:space="1" w:color="auto"/>
        <w:left w:val="single" w:sz="6" w:space="1" w:color="auto"/>
        <w:bottom w:val="single" w:sz="6" w:space="1" w:color="auto"/>
        <w:right w:val="single" w:sz="6" w:space="1" w:color="auto"/>
      </w:pBdr>
      <w:shd w:val="pct20" w:color="auto" w:fill="auto"/>
      <w:spacing w:before="160" w:line="258" w:lineRule="exact"/>
      <w:ind w:left="1134" w:hanging="1134"/>
      <w:jc w:val="both"/>
    </w:pPr>
    <w:rPr>
      <w:rFonts w:ascii="Arial" w:hAnsi="Arial"/>
      <w:kern w:val="18"/>
      <w:lang w:eastAsia="en-US"/>
    </w:rPr>
  </w:style>
  <w:style w:type="character" w:customStyle="1" w:styleId="affff2">
    <w:name w:val="Заглавка на съобщение Знак"/>
    <w:basedOn w:val="a4"/>
    <w:link w:val="affff1"/>
    <w:rsid w:val="00933905"/>
    <w:rPr>
      <w:rFonts w:ascii="Arial" w:eastAsia="Times New Roman" w:hAnsi="Arial"/>
      <w:kern w:val="18"/>
      <w:shd w:val="pct20" w:color="auto" w:fill="auto"/>
    </w:rPr>
  </w:style>
  <w:style w:type="paragraph" w:customStyle="1" w:styleId="MusterKasten">
    <w:name w:val="Muster Kasten"/>
    <w:basedOn w:val="a3"/>
    <w:rsid w:val="00933905"/>
    <w:pPr>
      <w:spacing w:before="160" w:line="240" w:lineRule="atLeast"/>
      <w:ind w:left="510" w:right="170" w:hanging="340"/>
      <w:jc w:val="both"/>
    </w:pPr>
    <w:rPr>
      <w:rFonts w:ascii="Arial" w:hAnsi="Arial"/>
      <w:b/>
      <w:kern w:val="19"/>
      <w:sz w:val="19"/>
      <w:szCs w:val="20"/>
      <w:lang w:eastAsia="en-US"/>
    </w:rPr>
  </w:style>
  <w:style w:type="paragraph" w:customStyle="1" w:styleId="affff3">
    <w:name w:val="Нова страница"/>
    <w:basedOn w:val="a3"/>
    <w:rsid w:val="00933905"/>
    <w:pPr>
      <w:spacing w:before="160" w:line="258" w:lineRule="exact"/>
      <w:ind w:firstLine="397"/>
      <w:jc w:val="both"/>
    </w:pPr>
    <w:rPr>
      <w:kern w:val="18"/>
      <w:sz w:val="22"/>
      <w:szCs w:val="20"/>
      <w:lang w:eastAsia="en-US"/>
    </w:rPr>
  </w:style>
  <w:style w:type="paragraph" w:styleId="affff4">
    <w:name w:val="Normal (Web)"/>
    <w:basedOn w:val="a3"/>
    <w:uiPriority w:val="99"/>
    <w:rsid w:val="00933905"/>
    <w:pPr>
      <w:spacing w:before="160" w:line="258" w:lineRule="exact"/>
      <w:ind w:firstLine="397"/>
      <w:jc w:val="both"/>
    </w:pPr>
    <w:rPr>
      <w:kern w:val="18"/>
      <w:lang w:eastAsia="en-US"/>
    </w:rPr>
  </w:style>
  <w:style w:type="paragraph" w:styleId="affff5">
    <w:name w:val="Normal Indent"/>
    <w:basedOn w:val="a3"/>
    <w:rsid w:val="00933905"/>
    <w:pPr>
      <w:spacing w:before="160" w:line="258" w:lineRule="exact"/>
      <w:ind w:left="708" w:firstLine="397"/>
      <w:jc w:val="both"/>
    </w:pPr>
    <w:rPr>
      <w:kern w:val="18"/>
      <w:sz w:val="22"/>
      <w:szCs w:val="20"/>
      <w:lang w:eastAsia="en-US"/>
    </w:rPr>
  </w:style>
  <w:style w:type="paragraph" w:styleId="affff6">
    <w:name w:val="Note Heading"/>
    <w:basedOn w:val="a3"/>
    <w:next w:val="a3"/>
    <w:link w:val="affff7"/>
    <w:rsid w:val="00933905"/>
    <w:pPr>
      <w:spacing w:before="160" w:line="258" w:lineRule="exact"/>
      <w:ind w:firstLine="397"/>
      <w:jc w:val="both"/>
    </w:pPr>
    <w:rPr>
      <w:kern w:val="18"/>
      <w:sz w:val="22"/>
      <w:szCs w:val="20"/>
      <w:lang w:eastAsia="en-US"/>
    </w:rPr>
  </w:style>
  <w:style w:type="character" w:customStyle="1" w:styleId="affff7">
    <w:name w:val="Заглавие на бележка Знак"/>
    <w:basedOn w:val="a4"/>
    <w:link w:val="affff6"/>
    <w:rsid w:val="00933905"/>
    <w:rPr>
      <w:rFonts w:eastAsia="Times New Roman"/>
      <w:kern w:val="18"/>
      <w:sz w:val="22"/>
      <w:szCs w:val="20"/>
    </w:rPr>
  </w:style>
  <w:style w:type="paragraph" w:styleId="affff8">
    <w:name w:val="Plain Text"/>
    <w:basedOn w:val="a3"/>
    <w:link w:val="affff9"/>
    <w:rsid w:val="00933905"/>
    <w:pPr>
      <w:spacing w:before="160" w:line="258" w:lineRule="exact"/>
      <w:ind w:firstLine="397"/>
      <w:jc w:val="both"/>
    </w:pPr>
    <w:rPr>
      <w:rFonts w:ascii="Courier New" w:hAnsi="Courier New"/>
      <w:kern w:val="18"/>
      <w:sz w:val="20"/>
      <w:szCs w:val="20"/>
      <w:lang w:eastAsia="en-US"/>
    </w:rPr>
  </w:style>
  <w:style w:type="character" w:customStyle="1" w:styleId="affff9">
    <w:name w:val="Обикновен текст Знак"/>
    <w:basedOn w:val="a4"/>
    <w:link w:val="affff8"/>
    <w:rsid w:val="00933905"/>
    <w:rPr>
      <w:rFonts w:ascii="Courier New" w:eastAsia="Times New Roman" w:hAnsi="Courier New"/>
      <w:kern w:val="18"/>
      <w:sz w:val="20"/>
      <w:szCs w:val="20"/>
    </w:rPr>
  </w:style>
  <w:style w:type="paragraph" w:styleId="affffa">
    <w:name w:val="Salutation"/>
    <w:basedOn w:val="a3"/>
    <w:next w:val="a3"/>
    <w:link w:val="affffb"/>
    <w:rsid w:val="00933905"/>
    <w:pPr>
      <w:spacing w:before="160" w:line="258" w:lineRule="exact"/>
      <w:ind w:firstLine="397"/>
      <w:jc w:val="both"/>
    </w:pPr>
    <w:rPr>
      <w:kern w:val="18"/>
      <w:sz w:val="22"/>
      <w:szCs w:val="20"/>
      <w:lang w:eastAsia="en-US"/>
    </w:rPr>
  </w:style>
  <w:style w:type="character" w:customStyle="1" w:styleId="affffb">
    <w:name w:val="Приветствие Знак"/>
    <w:basedOn w:val="a4"/>
    <w:link w:val="affffa"/>
    <w:rsid w:val="00933905"/>
    <w:rPr>
      <w:rFonts w:eastAsia="Times New Roman"/>
      <w:kern w:val="18"/>
      <w:sz w:val="22"/>
      <w:szCs w:val="20"/>
    </w:rPr>
  </w:style>
  <w:style w:type="character" w:customStyle="1" w:styleId="affffc">
    <w:name w:val="Фон под текст"/>
    <w:rsid w:val="00933905"/>
    <w:rPr>
      <w:shd w:val="pct20" w:color="auto" w:fill="FFFFFF"/>
    </w:rPr>
  </w:style>
  <w:style w:type="paragraph" w:customStyle="1" w:styleId="affffd">
    <w:name w:val="Текст в светло сиво поле"/>
    <w:basedOn w:val="a3"/>
    <w:rsid w:val="00933905"/>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affffe">
    <w:name w:val="Текст в тъмно сиво поле – дясно"/>
    <w:basedOn w:val="a3"/>
    <w:rsid w:val="00933905"/>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afffff">
    <w:name w:val="Текст в тъмно сиво поле – ляво"/>
    <w:basedOn w:val="affffe"/>
    <w:rsid w:val="00933905"/>
    <w:pPr>
      <w:framePr w:wrap="around"/>
      <w:tabs>
        <w:tab w:val="clear" w:pos="794"/>
        <w:tab w:val="left" w:pos="397"/>
      </w:tabs>
    </w:pPr>
  </w:style>
  <w:style w:type="character" w:customStyle="1" w:styleId="12">
    <w:name w:val="Номер на страница1"/>
    <w:rsid w:val="00933905"/>
    <w:rPr>
      <w:sz w:val="19"/>
    </w:rPr>
  </w:style>
  <w:style w:type="character" w:customStyle="1" w:styleId="afffff0">
    <w:name w:val="Номер на страница – горе"/>
    <w:rsid w:val="00933905"/>
    <w:rPr>
      <w:b/>
    </w:rPr>
  </w:style>
  <w:style w:type="paragraph" w:styleId="afffff1">
    <w:name w:val="Signature"/>
    <w:basedOn w:val="a3"/>
    <w:link w:val="afffff2"/>
    <w:rsid w:val="00933905"/>
    <w:pPr>
      <w:spacing w:before="160" w:line="258" w:lineRule="exact"/>
      <w:ind w:left="4252" w:firstLine="397"/>
      <w:jc w:val="both"/>
    </w:pPr>
    <w:rPr>
      <w:kern w:val="18"/>
      <w:sz w:val="22"/>
      <w:szCs w:val="20"/>
      <w:lang w:eastAsia="en-US"/>
    </w:rPr>
  </w:style>
  <w:style w:type="character" w:customStyle="1" w:styleId="afffff2">
    <w:name w:val="Подпис Знак"/>
    <w:basedOn w:val="a4"/>
    <w:link w:val="afffff1"/>
    <w:rsid w:val="00933905"/>
    <w:rPr>
      <w:rFonts w:eastAsia="Times New Roman"/>
      <w:kern w:val="18"/>
      <w:sz w:val="22"/>
      <w:szCs w:val="20"/>
    </w:rPr>
  </w:style>
  <w:style w:type="paragraph" w:customStyle="1" w:styleId="afffff3">
    <w:name w:val="Заглавие / Раздел"/>
    <w:basedOn w:val="a3"/>
    <w:rsid w:val="00933905"/>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pezielleberschrift">
    <w:name w:val="Spezielle Überschrift"/>
    <w:basedOn w:val="afffff3"/>
    <w:next w:val="a3"/>
    <w:rsid w:val="00933905"/>
    <w:pPr>
      <w:spacing w:before="567"/>
      <w:ind w:right="0"/>
    </w:pPr>
  </w:style>
  <w:style w:type="paragraph" w:customStyle="1" w:styleId="afffff4">
    <w:name w:val="Стандартен текст – италик"/>
    <w:basedOn w:val="a3"/>
    <w:rsid w:val="00933905"/>
    <w:pPr>
      <w:spacing w:before="160" w:line="258" w:lineRule="exact"/>
      <w:ind w:firstLine="397"/>
      <w:jc w:val="both"/>
    </w:pPr>
    <w:rPr>
      <w:i/>
      <w:kern w:val="18"/>
      <w:sz w:val="22"/>
      <w:szCs w:val="20"/>
      <w:lang w:eastAsia="en-US"/>
    </w:rPr>
  </w:style>
  <w:style w:type="paragraph" w:styleId="afffff5">
    <w:name w:val="Subtitle"/>
    <w:basedOn w:val="a3"/>
    <w:link w:val="afffff6"/>
    <w:qFormat/>
    <w:rsid w:val="00933905"/>
    <w:pPr>
      <w:spacing w:before="160" w:after="60" w:line="258" w:lineRule="exact"/>
      <w:ind w:firstLine="397"/>
      <w:outlineLvl w:val="1"/>
    </w:pPr>
    <w:rPr>
      <w:b/>
      <w:kern w:val="18"/>
      <w:sz w:val="20"/>
      <w:szCs w:val="20"/>
      <w:lang w:eastAsia="en-US"/>
    </w:rPr>
  </w:style>
  <w:style w:type="character" w:customStyle="1" w:styleId="afffff6">
    <w:name w:val="Подзаглавие Знак"/>
    <w:basedOn w:val="a4"/>
    <w:link w:val="afffff5"/>
    <w:rsid w:val="00933905"/>
    <w:rPr>
      <w:rFonts w:eastAsia="Times New Roman"/>
      <w:b/>
      <w:kern w:val="18"/>
      <w:sz w:val="20"/>
      <w:szCs w:val="20"/>
    </w:rPr>
  </w:style>
  <w:style w:type="paragraph" w:customStyle="1" w:styleId="afffff7">
    <w:name w:val="Таблица на цялата ширина"/>
    <w:basedOn w:val="a3"/>
    <w:rsid w:val="00933905"/>
    <w:pPr>
      <w:shd w:val="solid" w:color="FFFFFF" w:fill="FFFFFF"/>
      <w:spacing w:before="160" w:line="258" w:lineRule="exact"/>
      <w:ind w:firstLine="397"/>
      <w:jc w:val="both"/>
    </w:pPr>
    <w:rPr>
      <w:kern w:val="18"/>
      <w:sz w:val="22"/>
      <w:szCs w:val="20"/>
      <w:lang w:eastAsia="en-US"/>
    </w:rPr>
  </w:style>
  <w:style w:type="paragraph" w:customStyle="1" w:styleId="afffff8">
    <w:name w:val="Номер на таблица"/>
    <w:basedOn w:val="Handouta"/>
    <w:next w:val="a3"/>
    <w:rsid w:val="00933905"/>
    <w:pPr>
      <w:spacing w:before="480" w:after="170"/>
    </w:pPr>
  </w:style>
  <w:style w:type="paragraph" w:customStyle="1" w:styleId="13">
    <w:name w:val="Номер на таблица 1"/>
    <w:basedOn w:val="afffff8"/>
    <w:rsid w:val="00933905"/>
    <w:pPr>
      <w:framePr w:w="8789" w:wrap="around" w:vAnchor="text" w:hAnchor="text" w:xAlign="inside" w:y="1"/>
    </w:pPr>
  </w:style>
  <w:style w:type="paragraph" w:customStyle="1" w:styleId="afffff9">
    <w:name w:val="Номер на таблица – лява страница"/>
    <w:basedOn w:val="13"/>
    <w:rsid w:val="00933905"/>
    <w:pPr>
      <w:framePr w:w="0" w:wrap="auto" w:vAnchor="margin" w:xAlign="left" w:yAlign="inline"/>
      <w:tabs>
        <w:tab w:val="clear" w:pos="1985"/>
        <w:tab w:val="left" w:pos="-567"/>
      </w:tabs>
      <w:ind w:left="-567"/>
    </w:pPr>
  </w:style>
  <w:style w:type="paragraph" w:customStyle="1" w:styleId="afffffa">
    <w:name w:val="Номер на таблица – дясна страница"/>
    <w:basedOn w:val="afffff9"/>
    <w:rsid w:val="00933905"/>
    <w:pPr>
      <w:tabs>
        <w:tab w:val="clear" w:pos="-567"/>
        <w:tab w:val="left" w:pos="1985"/>
      </w:tabs>
      <w:ind w:left="1985" w:right="-2552"/>
    </w:pPr>
  </w:style>
  <w:style w:type="paragraph" w:customStyle="1" w:styleId="afffffb">
    <w:name w:val="Текст в таблица"/>
    <w:basedOn w:val="a3"/>
    <w:rsid w:val="00933905"/>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B">
    <w:name w:val="Текст в таблицаB"/>
    <w:basedOn w:val="afffffb"/>
    <w:rsid w:val="00933905"/>
    <w:pPr>
      <w:framePr w:w="0" w:wrap="auto" w:vAnchor="margin" w:xAlign="left" w:yAlign="inline"/>
      <w:spacing w:before="60" w:after="60"/>
    </w:pPr>
  </w:style>
  <w:style w:type="paragraph" w:customStyle="1" w:styleId="N">
    <w:name w:val="Текст в таблицаN"/>
    <w:basedOn w:val="afffffb"/>
    <w:rsid w:val="00933905"/>
    <w:pPr>
      <w:framePr w:w="0" w:wrap="auto" w:vAnchor="margin" w:xAlign="left" w:yAlign="inline"/>
      <w:spacing w:before="0" w:after="0"/>
      <w:ind w:firstLine="0"/>
    </w:pPr>
  </w:style>
  <w:style w:type="paragraph" w:customStyle="1" w:styleId="afffffc">
    <w:name w:val="Антетка на таблица"/>
    <w:basedOn w:val="afffffb"/>
    <w:rsid w:val="00933905"/>
    <w:pPr>
      <w:framePr w:w="0" w:wrap="auto" w:vAnchor="margin" w:xAlign="left" w:yAlign="inline"/>
    </w:pPr>
    <w:rPr>
      <w:b/>
    </w:rPr>
  </w:style>
  <w:style w:type="paragraph" w:customStyle="1" w:styleId="B0">
    <w:name w:val="Антетка на таблицаB"/>
    <w:basedOn w:val="B"/>
    <w:rsid w:val="00933905"/>
    <w:rPr>
      <w:b/>
    </w:rPr>
  </w:style>
  <w:style w:type="paragraph" w:customStyle="1" w:styleId="N0">
    <w:name w:val="Антетка на таблицаN"/>
    <w:basedOn w:val="N"/>
    <w:rsid w:val="00933905"/>
    <w:pPr>
      <w:jc w:val="center"/>
    </w:pPr>
    <w:rPr>
      <w:b/>
    </w:rPr>
  </w:style>
  <w:style w:type="paragraph" w:styleId="afffffd">
    <w:name w:val="table of authorities"/>
    <w:basedOn w:val="a3"/>
    <w:next w:val="a3"/>
    <w:rsid w:val="00933905"/>
    <w:pPr>
      <w:spacing w:before="160" w:line="258" w:lineRule="exact"/>
      <w:ind w:left="220" w:hanging="220"/>
      <w:jc w:val="both"/>
    </w:pPr>
    <w:rPr>
      <w:kern w:val="18"/>
      <w:sz w:val="22"/>
      <w:szCs w:val="20"/>
      <w:lang w:eastAsia="en-US"/>
    </w:rPr>
  </w:style>
  <w:style w:type="paragraph" w:styleId="afffffe">
    <w:name w:val="table of figures"/>
    <w:basedOn w:val="a3"/>
    <w:next w:val="a3"/>
    <w:rsid w:val="00933905"/>
    <w:pPr>
      <w:spacing w:before="160" w:line="258" w:lineRule="exact"/>
      <w:ind w:firstLine="397"/>
      <w:jc w:val="both"/>
    </w:pPr>
    <w:rPr>
      <w:kern w:val="18"/>
      <w:sz w:val="22"/>
      <w:szCs w:val="20"/>
      <w:lang w:eastAsia="en-US"/>
    </w:rPr>
  </w:style>
  <w:style w:type="paragraph" w:customStyle="1" w:styleId="affffff">
    <w:name w:val="Текст в коментарно поле"/>
    <w:basedOn w:val="a3"/>
    <w:rsid w:val="00933905"/>
    <w:pPr>
      <w:framePr w:w="2268" w:hSpace="284" w:wrap="around" w:vAnchor="text" w:hAnchor="page" w:xAlign="outside" w:y="1" w:anchorLock="1"/>
      <w:shd w:val="solid" w:color="FFFFFF" w:fill="FFFFFF"/>
      <w:spacing w:before="160" w:line="228" w:lineRule="exact"/>
      <w:ind w:right="57" w:firstLine="397"/>
      <w:jc w:val="right"/>
    </w:pPr>
    <w:rPr>
      <w:rFonts w:ascii="Arial" w:hAnsi="Arial"/>
      <w:b/>
      <w:kern w:val="18"/>
      <w:sz w:val="19"/>
      <w:szCs w:val="20"/>
      <w:lang w:eastAsia="en-US"/>
    </w:rPr>
  </w:style>
  <w:style w:type="paragraph" w:customStyle="1" w:styleId="affffff0">
    <w:name w:val="Коментарно поле – Пример"/>
    <w:basedOn w:val="affffff"/>
    <w:rsid w:val="00933905"/>
    <w:pPr>
      <w:framePr w:wrap="around" w:anchorLock="0"/>
      <w:jc w:val="center"/>
    </w:pPr>
    <w:rPr>
      <w:b w:val="0"/>
      <w:noProof/>
    </w:rPr>
  </w:style>
  <w:style w:type="paragraph" w:styleId="affffff1">
    <w:name w:val="toa heading"/>
    <w:basedOn w:val="a3"/>
    <w:next w:val="a3"/>
    <w:rsid w:val="00933905"/>
    <w:pPr>
      <w:spacing w:before="120" w:line="258" w:lineRule="exact"/>
      <w:ind w:firstLine="397"/>
      <w:jc w:val="both"/>
    </w:pPr>
    <w:rPr>
      <w:rFonts w:ascii="Arial" w:hAnsi="Arial" w:cs="Arial"/>
      <w:b/>
      <w:bCs/>
      <w:kern w:val="18"/>
      <w:lang w:eastAsia="en-US"/>
    </w:rPr>
  </w:style>
  <w:style w:type="paragraph" w:styleId="14">
    <w:name w:val="toc 1"/>
    <w:basedOn w:val="a3"/>
    <w:next w:val="a3"/>
    <w:autoRedefine/>
    <w:rsid w:val="00933905"/>
    <w:pPr>
      <w:tabs>
        <w:tab w:val="right" w:pos="6123"/>
      </w:tabs>
      <w:spacing w:before="132" w:line="264" w:lineRule="exact"/>
      <w:ind w:left="680" w:right="-2549" w:hanging="680"/>
    </w:pPr>
    <w:rPr>
      <w:rFonts w:ascii="Arial" w:hAnsi="Arial"/>
      <w:b/>
      <w:noProof/>
      <w:kern w:val="18"/>
      <w:sz w:val="22"/>
      <w:szCs w:val="20"/>
      <w:lang w:eastAsia="en-US"/>
    </w:rPr>
  </w:style>
  <w:style w:type="paragraph" w:styleId="2b">
    <w:name w:val="toc 2"/>
    <w:basedOn w:val="a3"/>
    <w:next w:val="a3"/>
    <w:autoRedefine/>
    <w:rsid w:val="00933905"/>
    <w:pPr>
      <w:tabs>
        <w:tab w:val="right" w:pos="6123"/>
      </w:tabs>
      <w:spacing w:before="160" w:line="258" w:lineRule="exact"/>
      <w:ind w:left="680" w:right="-2552" w:hanging="680"/>
    </w:pPr>
    <w:rPr>
      <w:rFonts w:ascii="Arial" w:hAnsi="Arial"/>
      <w:noProof/>
      <w:kern w:val="18"/>
      <w:sz w:val="20"/>
      <w:szCs w:val="20"/>
      <w:lang w:eastAsia="en-US"/>
    </w:rPr>
  </w:style>
  <w:style w:type="paragraph" w:styleId="39">
    <w:name w:val="toc 3"/>
    <w:basedOn w:val="a3"/>
    <w:next w:val="a3"/>
    <w:autoRedefine/>
    <w:rsid w:val="00933905"/>
    <w:pPr>
      <w:tabs>
        <w:tab w:val="right" w:pos="6123"/>
      </w:tabs>
      <w:spacing w:before="160" w:line="258" w:lineRule="exact"/>
      <w:ind w:left="680" w:right="-2552" w:hanging="680"/>
    </w:pPr>
    <w:rPr>
      <w:rFonts w:ascii="Arial" w:hAnsi="Arial"/>
      <w:noProof/>
      <w:kern w:val="18"/>
      <w:sz w:val="20"/>
      <w:szCs w:val="20"/>
      <w:lang w:eastAsia="en-US"/>
    </w:rPr>
  </w:style>
  <w:style w:type="paragraph" w:styleId="45">
    <w:name w:val="toc 4"/>
    <w:basedOn w:val="a3"/>
    <w:next w:val="a3"/>
    <w:autoRedefine/>
    <w:rsid w:val="00933905"/>
    <w:pPr>
      <w:tabs>
        <w:tab w:val="right" w:pos="6123"/>
      </w:tabs>
      <w:spacing w:before="160" w:line="258" w:lineRule="exact"/>
      <w:ind w:left="680" w:right="-2552" w:hanging="680"/>
    </w:pPr>
    <w:rPr>
      <w:rFonts w:ascii="Arial" w:hAnsi="Arial"/>
      <w:noProof/>
      <w:kern w:val="18"/>
      <w:sz w:val="20"/>
      <w:szCs w:val="20"/>
      <w:lang w:eastAsia="en-US"/>
    </w:rPr>
  </w:style>
  <w:style w:type="paragraph" w:styleId="55">
    <w:name w:val="toc 5"/>
    <w:basedOn w:val="a3"/>
    <w:next w:val="a3"/>
    <w:autoRedefine/>
    <w:rsid w:val="00933905"/>
    <w:pPr>
      <w:spacing w:before="160" w:line="258" w:lineRule="exact"/>
      <w:ind w:left="880" w:firstLine="397"/>
      <w:jc w:val="both"/>
    </w:pPr>
    <w:rPr>
      <w:kern w:val="18"/>
      <w:sz w:val="22"/>
      <w:szCs w:val="20"/>
      <w:lang w:eastAsia="en-US"/>
    </w:rPr>
  </w:style>
  <w:style w:type="paragraph" w:styleId="61">
    <w:name w:val="toc 6"/>
    <w:basedOn w:val="a3"/>
    <w:next w:val="a3"/>
    <w:autoRedefine/>
    <w:rsid w:val="00933905"/>
    <w:pPr>
      <w:spacing w:before="160" w:line="258" w:lineRule="exact"/>
      <w:ind w:left="1100" w:firstLine="397"/>
      <w:jc w:val="both"/>
    </w:pPr>
    <w:rPr>
      <w:kern w:val="18"/>
      <w:sz w:val="22"/>
      <w:szCs w:val="20"/>
      <w:lang w:eastAsia="en-US"/>
    </w:rPr>
  </w:style>
  <w:style w:type="paragraph" w:styleId="71">
    <w:name w:val="toc 7"/>
    <w:basedOn w:val="a3"/>
    <w:next w:val="a3"/>
    <w:autoRedefine/>
    <w:rsid w:val="00933905"/>
    <w:pPr>
      <w:spacing w:before="160" w:line="258" w:lineRule="exact"/>
      <w:ind w:left="1320" w:firstLine="397"/>
      <w:jc w:val="both"/>
    </w:pPr>
    <w:rPr>
      <w:kern w:val="18"/>
      <w:sz w:val="22"/>
      <w:szCs w:val="20"/>
      <w:lang w:eastAsia="en-US"/>
    </w:rPr>
  </w:style>
  <w:style w:type="paragraph" w:styleId="81">
    <w:name w:val="toc 8"/>
    <w:basedOn w:val="a3"/>
    <w:next w:val="a3"/>
    <w:autoRedefine/>
    <w:rsid w:val="00933905"/>
    <w:pPr>
      <w:spacing w:before="160" w:line="258" w:lineRule="exact"/>
      <w:ind w:left="1540" w:firstLine="397"/>
      <w:jc w:val="both"/>
    </w:pPr>
    <w:rPr>
      <w:kern w:val="18"/>
      <w:sz w:val="22"/>
      <w:szCs w:val="20"/>
      <w:lang w:eastAsia="en-US"/>
    </w:rPr>
  </w:style>
  <w:style w:type="paragraph" w:styleId="91">
    <w:name w:val="toc 9"/>
    <w:basedOn w:val="a3"/>
    <w:next w:val="a3"/>
    <w:autoRedefine/>
    <w:rsid w:val="00933905"/>
    <w:pPr>
      <w:spacing w:before="160" w:line="258" w:lineRule="exact"/>
      <w:ind w:left="1760" w:firstLine="397"/>
      <w:jc w:val="both"/>
    </w:pPr>
    <w:rPr>
      <w:kern w:val="18"/>
      <w:sz w:val="22"/>
      <w:szCs w:val="20"/>
      <w:lang w:eastAsia="en-US"/>
    </w:rPr>
  </w:style>
  <w:style w:type="paragraph" w:customStyle="1" w:styleId="berschrift1NeueSeite">
    <w:name w:val="Überschrift 1_Neue_Seite"/>
    <w:basedOn w:val="1"/>
    <w:next w:val="a3"/>
    <w:rsid w:val="00933905"/>
    <w:pPr>
      <w:keepLines/>
      <w:pageBreakBefore/>
      <w:widowControl/>
      <w:tabs>
        <w:tab w:val="left" w:pos="510"/>
        <w:tab w:val="left" w:pos="567"/>
      </w:tabs>
      <w:suppressAutoHyphens/>
      <w:autoSpaceDE/>
      <w:autoSpaceDN/>
      <w:adjustRightInd/>
    </w:pPr>
    <w:rPr>
      <w:rFonts w:ascii="Arial Narrow" w:hAnsi="Arial Narrow"/>
      <w:bCs w:val="0"/>
      <w:w w:val="80"/>
      <w:kern w:val="18"/>
      <w:sz w:val="28"/>
      <w:szCs w:val="28"/>
      <w:lang w:eastAsia="en-US"/>
    </w:rPr>
  </w:style>
  <w:style w:type="paragraph" w:customStyle="1" w:styleId="berschrift2NeueSeite">
    <w:name w:val="Überschrift 2_Neue_Seite"/>
    <w:basedOn w:val="21"/>
    <w:next w:val="a3"/>
    <w:rsid w:val="00933905"/>
    <w:pPr>
      <w:keepLines/>
      <w:pageBreakBefore/>
      <w:tabs>
        <w:tab w:val="left" w:pos="567"/>
      </w:tabs>
      <w:suppressAutoHyphens/>
      <w:spacing w:line="280" w:lineRule="exact"/>
    </w:pPr>
    <w:rPr>
      <w:rFonts w:ascii="Arial Narrow" w:hAnsi="Arial Narrow"/>
      <w:bCs w:val="0"/>
      <w:caps/>
      <w:w w:val="80"/>
      <w:kern w:val="18"/>
      <w:szCs w:val="28"/>
      <w:lang w:eastAsia="en-US"/>
    </w:rPr>
  </w:style>
  <w:style w:type="paragraph" w:customStyle="1" w:styleId="berschrift3NeueSeite">
    <w:name w:val="Überschrift 3_Neue_Seite"/>
    <w:basedOn w:val="31"/>
    <w:next w:val="a3"/>
    <w:rsid w:val="00933905"/>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3"/>
    <w:rsid w:val="00933905"/>
    <w:pPr>
      <w:pageBreakBefore/>
      <w:numPr>
        <w:ilvl w:val="0"/>
        <w:numId w:val="0"/>
      </w:numPr>
      <w:spacing w:before="0"/>
    </w:pPr>
  </w:style>
  <w:style w:type="paragraph" w:customStyle="1" w:styleId="15">
    <w:name w:val="Подзаглавие1"/>
    <w:basedOn w:val="a3"/>
    <w:rsid w:val="00933905"/>
    <w:pPr>
      <w:spacing w:before="240" w:after="408" w:line="288" w:lineRule="exact"/>
      <w:ind w:right="-1985" w:firstLine="397"/>
    </w:pPr>
    <w:rPr>
      <w:rFonts w:ascii="Arial" w:hAnsi="Arial"/>
      <w:b/>
      <w:kern w:val="18"/>
      <w:szCs w:val="20"/>
      <w:lang w:eastAsia="en-US"/>
    </w:rPr>
  </w:style>
  <w:style w:type="paragraph" w:customStyle="1" w:styleId="affffff2">
    <w:name w:val="Текст на пример"/>
    <w:basedOn w:val="23"/>
    <w:autoRedefine/>
    <w:rsid w:val="00933905"/>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f3">
    <w:name w:val="Междинно заглавие"/>
    <w:basedOn w:val="a3"/>
    <w:rsid w:val="00933905"/>
    <w:pPr>
      <w:keepNext/>
      <w:keepLines/>
      <w:spacing w:before="240" w:line="228" w:lineRule="exact"/>
      <w:ind w:firstLine="397"/>
    </w:pPr>
    <w:rPr>
      <w:rFonts w:ascii="Arial" w:hAnsi="Arial"/>
      <w:b/>
      <w:kern w:val="18"/>
      <w:sz w:val="19"/>
      <w:szCs w:val="20"/>
      <w:lang w:eastAsia="en-US"/>
    </w:rPr>
  </w:style>
  <w:style w:type="paragraph" w:customStyle="1" w:styleId="affffff4">
    <w:name w:val="Междинно заглавие със символ отпред"/>
    <w:basedOn w:val="affffff3"/>
    <w:rsid w:val="00933905"/>
    <w:pPr>
      <w:tabs>
        <w:tab w:val="left" w:pos="454"/>
      </w:tabs>
    </w:pPr>
  </w:style>
  <w:style w:type="paragraph" w:customStyle="1" w:styleId="affffff5">
    <w:name w:val="Автобиография"/>
    <w:basedOn w:val="a3"/>
    <w:rsid w:val="00933905"/>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16">
    <w:name w:val="Библиография1"/>
    <w:basedOn w:val="a3"/>
    <w:rsid w:val="00933905"/>
    <w:pPr>
      <w:tabs>
        <w:tab w:val="left" w:pos="397"/>
      </w:tabs>
      <w:spacing w:before="160" w:after="110" w:line="220" w:lineRule="exact"/>
      <w:ind w:firstLine="397"/>
      <w:outlineLvl w:val="8"/>
    </w:pPr>
    <w:rPr>
      <w:kern w:val="18"/>
      <w:sz w:val="18"/>
      <w:szCs w:val="20"/>
      <w:lang w:eastAsia="en-US"/>
    </w:rPr>
  </w:style>
  <w:style w:type="paragraph" w:customStyle="1" w:styleId="affffff6">
    <w:name w:val="Графика"/>
    <w:basedOn w:val="a3"/>
    <w:rsid w:val="00933905"/>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affffff7">
    <w:name w:val="Заглавен ред"/>
    <w:basedOn w:val="a3"/>
    <w:rsid w:val="00933905"/>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affffff8">
    <w:name w:val="Заглавие на библиография"/>
    <w:basedOn w:val="a3"/>
    <w:next w:val="16"/>
    <w:rsid w:val="00933905"/>
    <w:pPr>
      <w:spacing w:before="567" w:line="258" w:lineRule="exact"/>
      <w:ind w:firstLine="397"/>
      <w:jc w:val="both"/>
    </w:pPr>
    <w:rPr>
      <w:rFonts w:ascii="Arial" w:hAnsi="Arial"/>
      <w:b/>
      <w:kern w:val="18"/>
      <w:sz w:val="22"/>
      <w:szCs w:val="20"/>
      <w:lang w:eastAsia="en-US"/>
    </w:rPr>
  </w:style>
  <w:style w:type="paragraph" w:customStyle="1" w:styleId="affffff9">
    <w:name w:val="Съдържание – страница"/>
    <w:basedOn w:val="a3"/>
    <w:rsid w:val="00933905"/>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affffffa">
    <w:name w:val="Заглавие на материал"/>
    <w:basedOn w:val="affffff9"/>
    <w:rsid w:val="00933905"/>
    <w:pPr>
      <w:pBdr>
        <w:top w:val="single" w:sz="4" w:space="11" w:color="auto"/>
      </w:pBdr>
    </w:pPr>
    <w:rPr>
      <w:b/>
    </w:rPr>
  </w:style>
  <w:style w:type="paragraph" w:customStyle="1" w:styleId="affffffb">
    <w:name w:val="Заглавно изречение – дясна страница"/>
    <w:basedOn w:val="a7"/>
    <w:rsid w:val="00933905"/>
    <w:pPr>
      <w:pBdr>
        <w:bottom w:val="single" w:sz="4" w:space="5" w:color="auto"/>
      </w:pBdr>
      <w:tabs>
        <w:tab w:val="clear" w:pos="4536"/>
        <w:tab w:val="clear" w:pos="9072"/>
        <w:tab w:val="right" w:pos="8789"/>
      </w:tabs>
      <w:spacing w:line="250" w:lineRule="exact"/>
      <w:ind w:right="-2552"/>
    </w:pPr>
    <w:rPr>
      <w:rFonts w:ascii="Arial" w:hAnsi="Arial"/>
      <w:b/>
      <w:kern w:val="18"/>
      <w:sz w:val="22"/>
      <w:szCs w:val="20"/>
    </w:rPr>
  </w:style>
  <w:style w:type="paragraph" w:customStyle="1" w:styleId="affffffc">
    <w:name w:val="Заглавно изречение – дясна страница – втори ред"/>
    <w:basedOn w:val="affffffb"/>
    <w:rsid w:val="00933905"/>
    <w:pPr>
      <w:pBdr>
        <w:bottom w:val="none" w:sz="0" w:space="0" w:color="auto"/>
      </w:pBdr>
      <w:spacing w:before="113"/>
      <w:jc w:val="right"/>
    </w:pPr>
    <w:rPr>
      <w:b w:val="0"/>
      <w:sz w:val="18"/>
    </w:rPr>
  </w:style>
  <w:style w:type="paragraph" w:customStyle="1" w:styleId="affffffd">
    <w:name w:val="Заглавно изречение – лява страница"/>
    <w:basedOn w:val="a7"/>
    <w:rsid w:val="00933905"/>
    <w:pPr>
      <w:pBdr>
        <w:bottom w:val="single" w:sz="4" w:space="5" w:color="auto"/>
      </w:pBdr>
      <w:tabs>
        <w:tab w:val="clear" w:pos="4536"/>
        <w:tab w:val="clear" w:pos="9072"/>
        <w:tab w:val="right" w:pos="6237"/>
      </w:tabs>
      <w:spacing w:line="250" w:lineRule="exact"/>
      <w:ind w:left="-2552"/>
      <w:jc w:val="both"/>
    </w:pPr>
    <w:rPr>
      <w:rFonts w:ascii="Arial" w:hAnsi="Arial"/>
      <w:b/>
      <w:kern w:val="18"/>
      <w:sz w:val="22"/>
      <w:szCs w:val="20"/>
    </w:rPr>
  </w:style>
  <w:style w:type="paragraph" w:customStyle="1" w:styleId="affffffe">
    <w:name w:val="Заглавно изречение – лява страница – втори ред"/>
    <w:basedOn w:val="affffffd"/>
    <w:rsid w:val="00933905"/>
    <w:pPr>
      <w:pBdr>
        <w:bottom w:val="none" w:sz="0" w:space="0" w:color="auto"/>
      </w:pBdr>
      <w:spacing w:before="113"/>
    </w:pPr>
    <w:rPr>
      <w:b w:val="0"/>
      <w:sz w:val="18"/>
    </w:rPr>
  </w:style>
  <w:style w:type="paragraph" w:customStyle="1" w:styleId="afffffff">
    <w:name w:val="Заглавно изречение – широка страница"/>
    <w:basedOn w:val="affffffb"/>
    <w:rsid w:val="00933905"/>
    <w:pPr>
      <w:tabs>
        <w:tab w:val="left" w:pos="0"/>
        <w:tab w:val="decimal" w:pos="6237"/>
        <w:tab w:val="right" w:pos="7541"/>
      </w:tabs>
      <w:spacing w:after="240"/>
      <w:ind w:left="-1304"/>
    </w:pPr>
  </w:style>
  <w:style w:type="paragraph" w:customStyle="1" w:styleId="afffffff0">
    <w:name w:val="Чек листа"/>
    <w:basedOn w:val="a3"/>
    <w:rsid w:val="00933905"/>
    <w:pPr>
      <w:spacing w:before="120" w:line="258" w:lineRule="exact"/>
      <w:ind w:firstLine="397"/>
      <w:jc w:val="both"/>
    </w:pPr>
    <w:rPr>
      <w:rFonts w:ascii="Arial" w:hAnsi="Arial"/>
      <w:kern w:val="18"/>
      <w:sz w:val="19"/>
      <w:szCs w:val="20"/>
      <w:lang w:eastAsia="en-US"/>
    </w:rPr>
  </w:style>
  <w:style w:type="paragraph" w:customStyle="1" w:styleId="afffffff1">
    <w:name w:val="Изброяване с тире в чек листа"/>
    <w:basedOn w:val="afffffff0"/>
    <w:rsid w:val="00933905"/>
    <w:pPr>
      <w:framePr w:w="8789" w:wrap="around" w:vAnchor="text" w:hAnchor="text" w:xAlign="inside" w:y="1"/>
      <w:tabs>
        <w:tab w:val="left" w:pos="284"/>
      </w:tabs>
    </w:pPr>
  </w:style>
  <w:style w:type="paragraph" w:customStyle="1" w:styleId="afffffff2">
    <w:name w:val="Изброяване с точка в чек листа"/>
    <w:basedOn w:val="afffffff1"/>
    <w:rsid w:val="00933905"/>
    <w:pPr>
      <w:framePr w:wrap="around"/>
    </w:pPr>
  </w:style>
  <w:style w:type="paragraph" w:customStyle="1" w:styleId="afffffff3">
    <w:name w:val="Изброяване с цифра в чек листа"/>
    <w:basedOn w:val="afffffff2"/>
    <w:rsid w:val="00933905"/>
    <w:pPr>
      <w:framePr w:wrap="around"/>
    </w:pPr>
  </w:style>
  <w:style w:type="paragraph" w:customStyle="1" w:styleId="afffffff4">
    <w:name w:val="Изброяване с буква в чек листа"/>
    <w:basedOn w:val="afffffff3"/>
    <w:rsid w:val="00933905"/>
    <w:pPr>
      <w:framePr w:wrap="around"/>
    </w:pPr>
  </w:style>
  <w:style w:type="paragraph" w:customStyle="1" w:styleId="Times0">
    <w:name w:val="Изброяване с букви – шрифт Times"/>
    <w:basedOn w:val="a3"/>
    <w:rsid w:val="00933905"/>
    <w:pPr>
      <w:spacing w:before="100" w:line="258" w:lineRule="exact"/>
      <w:ind w:left="1078" w:hanging="227"/>
      <w:jc w:val="both"/>
    </w:pPr>
    <w:rPr>
      <w:kern w:val="18"/>
      <w:sz w:val="22"/>
      <w:szCs w:val="20"/>
      <w:lang w:eastAsia="en-US"/>
    </w:rPr>
  </w:style>
  <w:style w:type="paragraph" w:customStyle="1" w:styleId="Arial">
    <w:name w:val="Изброяване с букви – шрифт Arial"/>
    <w:basedOn w:val="Times0"/>
    <w:rsid w:val="00933905"/>
    <w:pPr>
      <w:spacing w:before="60" w:after="60" w:line="220" w:lineRule="exact"/>
    </w:pPr>
    <w:rPr>
      <w:rFonts w:ascii="Arial" w:hAnsi="Arial"/>
      <w:sz w:val="19"/>
    </w:rPr>
  </w:style>
  <w:style w:type="paragraph" w:customStyle="1" w:styleId="a2">
    <w:name w:val="Изброяване с тире"/>
    <w:basedOn w:val="a3"/>
    <w:rsid w:val="00933905"/>
    <w:pPr>
      <w:numPr>
        <w:numId w:val="39"/>
      </w:numPr>
      <w:tabs>
        <w:tab w:val="clear" w:pos="720"/>
      </w:tabs>
      <w:spacing w:before="60" w:line="258" w:lineRule="exact"/>
      <w:ind w:left="624" w:hanging="227"/>
      <w:jc w:val="both"/>
    </w:pPr>
    <w:rPr>
      <w:kern w:val="18"/>
      <w:sz w:val="22"/>
      <w:szCs w:val="20"/>
      <w:lang w:eastAsia="en-US"/>
    </w:rPr>
  </w:style>
  <w:style w:type="paragraph" w:customStyle="1" w:styleId="Arial0">
    <w:name w:val="Изброяване с тире – шрифт Arial"/>
    <w:basedOn w:val="a2"/>
    <w:rsid w:val="00933905"/>
    <w:pPr>
      <w:spacing w:after="60" w:line="220" w:lineRule="exact"/>
    </w:pPr>
    <w:rPr>
      <w:rFonts w:ascii="Arial" w:hAnsi="Arial"/>
      <w:sz w:val="19"/>
    </w:rPr>
  </w:style>
  <w:style w:type="paragraph" w:customStyle="1" w:styleId="a1">
    <w:name w:val="Изброяване с точка"/>
    <w:basedOn w:val="a2"/>
    <w:rsid w:val="00933905"/>
    <w:pPr>
      <w:numPr>
        <w:numId w:val="38"/>
      </w:numPr>
      <w:tabs>
        <w:tab w:val="clear" w:pos="757"/>
      </w:tabs>
      <w:ind w:left="850" w:hanging="170"/>
    </w:pPr>
  </w:style>
  <w:style w:type="paragraph" w:customStyle="1" w:styleId="Arial1">
    <w:name w:val="Изброяване с точка – шрифт Arial"/>
    <w:basedOn w:val="a1"/>
    <w:rsid w:val="00933905"/>
    <w:pPr>
      <w:spacing w:after="60" w:line="220" w:lineRule="exact"/>
    </w:pPr>
    <w:rPr>
      <w:rFonts w:ascii="Arial" w:hAnsi="Arial"/>
      <w:sz w:val="19"/>
    </w:rPr>
  </w:style>
  <w:style w:type="paragraph" w:customStyle="1" w:styleId="Times">
    <w:name w:val="Изброяване с цифри – шрифт Times"/>
    <w:basedOn w:val="a3"/>
    <w:rsid w:val="00933905"/>
    <w:pPr>
      <w:numPr>
        <w:numId w:val="37"/>
      </w:numPr>
      <w:tabs>
        <w:tab w:val="clear" w:pos="360"/>
      </w:tabs>
      <w:spacing w:before="160" w:line="258" w:lineRule="exact"/>
      <w:ind w:left="227" w:hanging="227"/>
      <w:jc w:val="both"/>
    </w:pPr>
    <w:rPr>
      <w:kern w:val="18"/>
      <w:sz w:val="22"/>
      <w:szCs w:val="20"/>
      <w:lang w:eastAsia="en-US"/>
    </w:rPr>
  </w:style>
  <w:style w:type="paragraph" w:customStyle="1" w:styleId="Arial2">
    <w:name w:val="Изброяване с цифри – шрифт Arial"/>
    <w:basedOn w:val="Times"/>
    <w:rsid w:val="00933905"/>
    <w:pPr>
      <w:numPr>
        <w:numId w:val="0"/>
      </w:numPr>
      <w:spacing w:before="60" w:after="60" w:line="220" w:lineRule="exact"/>
    </w:pPr>
    <w:rPr>
      <w:rFonts w:ascii="Arial" w:hAnsi="Arial"/>
      <w:sz w:val="19"/>
    </w:rPr>
  </w:style>
  <w:style w:type="paragraph" w:customStyle="1" w:styleId="afffffff5">
    <w:name w:val="Изображение"/>
    <w:basedOn w:val="afff6"/>
    <w:next w:val="a3"/>
    <w:rsid w:val="00933905"/>
    <w:pPr>
      <w:tabs>
        <w:tab w:val="left" w:pos="851"/>
      </w:tabs>
      <w:spacing w:line="240" w:lineRule="atLeast"/>
      <w:ind w:left="850" w:hanging="680"/>
      <w:jc w:val="center"/>
    </w:pPr>
    <w:rPr>
      <w:rFonts w:ascii="Arial" w:hAnsi="Arial"/>
      <w:sz w:val="19"/>
    </w:rPr>
  </w:style>
  <w:style w:type="paragraph" w:customStyle="1" w:styleId="afffffff6">
    <w:name w:val="Изображение – лява страница"/>
    <w:basedOn w:val="afffffff5"/>
    <w:next w:val="a3"/>
    <w:rsid w:val="00933905"/>
    <w:pPr>
      <w:tabs>
        <w:tab w:val="clear" w:pos="851"/>
      </w:tabs>
      <w:ind w:left="-1743" w:firstLine="0"/>
    </w:pPr>
  </w:style>
  <w:style w:type="paragraph" w:customStyle="1" w:styleId="afffffff7">
    <w:name w:val="Изображение – дясна страница"/>
    <w:basedOn w:val="afffffff6"/>
    <w:rsid w:val="00933905"/>
    <w:pPr>
      <w:ind w:left="170" w:right="-1743"/>
    </w:pPr>
  </w:style>
  <w:style w:type="paragraph" w:customStyle="1" w:styleId="afffffff8">
    <w:name w:val="Име на автор"/>
    <w:basedOn w:val="a3"/>
    <w:next w:val="affffff5"/>
    <w:rsid w:val="00933905"/>
    <w:pPr>
      <w:spacing w:before="160" w:after="360" w:line="258" w:lineRule="exact"/>
      <w:ind w:right="-2552" w:firstLine="397"/>
      <w:jc w:val="right"/>
    </w:pPr>
    <w:rPr>
      <w:rFonts w:ascii="Arial" w:hAnsi="Arial"/>
      <w:b/>
      <w:kern w:val="18"/>
      <w:sz w:val="22"/>
      <w:szCs w:val="20"/>
      <w:lang w:eastAsia="en-US"/>
    </w:rPr>
  </w:style>
  <w:style w:type="paragraph" w:customStyle="1" w:styleId="afffffff9">
    <w:name w:val="Материал"/>
    <w:basedOn w:val="a3"/>
    <w:rsid w:val="00933905"/>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afffffffa">
    <w:name w:val="Съдържание – с линия отгоре"/>
    <w:basedOn w:val="afff5"/>
    <w:rsid w:val="00933905"/>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b">
    <w:name w:val="Мото"/>
    <w:basedOn w:val="afffffffa"/>
    <w:rsid w:val="00933905"/>
    <w:pPr>
      <w:pBdr>
        <w:top w:val="none" w:sz="0" w:space="0" w:color="auto"/>
      </w:pBdr>
      <w:spacing w:before="408"/>
    </w:pPr>
  </w:style>
  <w:style w:type="paragraph" w:customStyle="1" w:styleId="afffffffc">
    <w:name w:val="Номер на формуляр"/>
    <w:basedOn w:val="Handouta"/>
    <w:next w:val="a3"/>
    <w:rsid w:val="00933905"/>
  </w:style>
  <w:style w:type="paragraph" w:customStyle="1" w:styleId="afffffffd">
    <w:name w:val="Номер на формуляр – дясна страница"/>
    <w:basedOn w:val="afffffffc"/>
    <w:next w:val="a3"/>
    <w:rsid w:val="00933905"/>
    <w:pPr>
      <w:ind w:right="-1743"/>
    </w:pPr>
  </w:style>
  <w:style w:type="paragraph" w:customStyle="1" w:styleId="afffffffe">
    <w:name w:val="Номер на формуляр – лява страница"/>
    <w:basedOn w:val="afffffffc"/>
    <w:next w:val="a3"/>
    <w:rsid w:val="00933905"/>
    <w:pPr>
      <w:tabs>
        <w:tab w:val="clear" w:pos="1985"/>
        <w:tab w:val="left" w:pos="-567"/>
      </w:tabs>
      <w:ind w:left="-1743" w:firstLine="0"/>
    </w:pPr>
  </w:style>
  <w:style w:type="paragraph" w:customStyle="1" w:styleId="affffffff">
    <w:name w:val="Номерация на изображение – дясна страница"/>
    <w:basedOn w:val="afff4"/>
    <w:next w:val="a3"/>
    <w:rsid w:val="00933905"/>
    <w:pPr>
      <w:ind w:left="0" w:right="-1743" w:firstLine="0"/>
    </w:pPr>
  </w:style>
  <w:style w:type="paragraph" w:customStyle="1" w:styleId="affffffff0">
    <w:name w:val="Параграф в рамка – булет"/>
    <w:basedOn w:val="afff5"/>
    <w:rsid w:val="00933905"/>
    <w:pPr>
      <w:ind w:left="454" w:hanging="284"/>
    </w:pPr>
  </w:style>
  <w:style w:type="paragraph" w:customStyle="1" w:styleId="affffffff1">
    <w:name w:val="Параграф в рамка – друг шрифт"/>
    <w:basedOn w:val="afff5"/>
    <w:rsid w:val="00933905"/>
    <w:pPr>
      <w:spacing w:line="192" w:lineRule="exact"/>
      <w:jc w:val="left"/>
    </w:pPr>
    <w:rPr>
      <w:rFonts w:ascii="Courier" w:hAnsi="Courier"/>
      <w:sz w:val="16"/>
    </w:rPr>
  </w:style>
  <w:style w:type="paragraph" w:customStyle="1" w:styleId="affffffff2">
    <w:name w:val="Параграф в рамка – изброяване с тире"/>
    <w:basedOn w:val="afff5"/>
    <w:rsid w:val="00933905"/>
    <w:pPr>
      <w:ind w:left="0"/>
    </w:pPr>
  </w:style>
  <w:style w:type="paragraph" w:customStyle="1" w:styleId="affffffff3">
    <w:name w:val="Параграф в рамка – на цялата ширина на страница"/>
    <w:basedOn w:val="afff5"/>
    <w:rsid w:val="00933905"/>
    <w:pPr>
      <w:pBdr>
        <w:left w:val="single" w:sz="6" w:space="7" w:color="auto"/>
      </w:pBdr>
      <w:ind w:right="-2381"/>
    </w:pPr>
  </w:style>
  <w:style w:type="paragraph" w:customStyle="1" w:styleId="affffffff4">
    <w:name w:val="Параграф в рамка и светло сив фон"/>
    <w:basedOn w:val="afff5"/>
    <w:rsid w:val="00933905"/>
    <w:pPr>
      <w:shd w:val="pct10" w:color="auto" w:fill="FFFFFF"/>
    </w:pPr>
  </w:style>
  <w:style w:type="paragraph" w:customStyle="1" w:styleId="affffffff5">
    <w:name w:val="Параграф в рамка и тъмно сив фон със знак"/>
    <w:basedOn w:val="affffffff4"/>
    <w:rsid w:val="00933905"/>
    <w:pPr>
      <w:shd w:val="pct20" w:color="auto" w:fill="FFFFFF"/>
      <w:ind w:left="0"/>
    </w:pPr>
    <w:rPr>
      <w:b/>
    </w:rPr>
  </w:style>
  <w:style w:type="paragraph" w:customStyle="1" w:styleId="affffffff6">
    <w:name w:val="Пример"/>
    <w:basedOn w:val="33"/>
    <w:rsid w:val="00933905"/>
    <w:pPr>
      <w:spacing w:before="160" w:after="0" w:line="258" w:lineRule="exact"/>
      <w:ind w:firstLine="397"/>
    </w:pPr>
    <w:rPr>
      <w:b/>
      <w:kern w:val="18"/>
      <w:sz w:val="24"/>
      <w:szCs w:val="20"/>
      <w:lang w:eastAsia="en-US"/>
    </w:rPr>
  </w:style>
  <w:style w:type="paragraph" w:customStyle="1" w:styleId="affffffff7">
    <w:name w:val="Снимка на автор"/>
    <w:basedOn w:val="a3"/>
    <w:rsid w:val="00933905"/>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ffffffff8">
    <w:name w:val="Съдържание – с линия отдолу"/>
    <w:basedOn w:val="a3"/>
    <w:rsid w:val="00933905"/>
    <w:pPr>
      <w:pBdr>
        <w:bottom w:val="single" w:sz="8" w:space="1" w:color="auto"/>
      </w:pBdr>
      <w:spacing w:before="160" w:line="60" w:lineRule="atLeast"/>
      <w:ind w:right="-2552" w:firstLine="397"/>
      <w:jc w:val="both"/>
    </w:pPr>
    <w:rPr>
      <w:kern w:val="18"/>
      <w:sz w:val="6"/>
      <w:szCs w:val="20"/>
      <w:lang w:eastAsia="en-US"/>
    </w:rPr>
  </w:style>
  <w:style w:type="paragraph" w:customStyle="1" w:styleId="17">
    <w:name w:val="Съдържание – с линия отдолу 1"/>
    <w:basedOn w:val="affffffff8"/>
    <w:rsid w:val="00933905"/>
    <w:pPr>
      <w:ind w:left="-2552" w:right="0"/>
    </w:pPr>
  </w:style>
  <w:style w:type="paragraph" w:customStyle="1" w:styleId="-">
    <w:name w:val="Чек листа - номер"/>
    <w:basedOn w:val="afff4"/>
    <w:rsid w:val="00933905"/>
  </w:style>
  <w:style w:type="paragraph" w:customStyle="1" w:styleId="18">
    <w:name w:val="Чек листа – номер 1"/>
    <w:basedOn w:val="a3"/>
    <w:next w:val="a3"/>
    <w:rsid w:val="00933905"/>
    <w:pPr>
      <w:tabs>
        <w:tab w:val="left" w:pos="1985"/>
      </w:tabs>
      <w:spacing w:before="170" w:after="480" w:line="258" w:lineRule="exact"/>
      <w:ind w:left="1985" w:right="-2552" w:hanging="1985"/>
    </w:pPr>
    <w:rPr>
      <w:rFonts w:ascii="Arial" w:hAnsi="Arial"/>
      <w:b/>
      <w:kern w:val="18"/>
      <w:sz w:val="19"/>
      <w:szCs w:val="20"/>
      <w:lang w:eastAsia="en-US"/>
    </w:rPr>
  </w:style>
  <w:style w:type="paragraph" w:customStyle="1" w:styleId="2c">
    <w:name w:val="Чек листа – номер 2"/>
    <w:basedOn w:val="a3"/>
    <w:next w:val="a3"/>
    <w:rsid w:val="00933905"/>
    <w:pPr>
      <w:tabs>
        <w:tab w:val="left" w:pos="-567"/>
      </w:tabs>
      <w:spacing w:before="170" w:after="480" w:line="258" w:lineRule="exact"/>
      <w:ind w:left="-567" w:hanging="1985"/>
    </w:pPr>
    <w:rPr>
      <w:rFonts w:ascii="Arial" w:hAnsi="Arial"/>
      <w:b/>
      <w:kern w:val="18"/>
      <w:sz w:val="19"/>
      <w:szCs w:val="20"/>
      <w:lang w:eastAsia="en-US"/>
    </w:rPr>
  </w:style>
  <w:style w:type="paragraph" w:customStyle="1" w:styleId="affffffff9">
    <w:name w:val="Чек листа – текст"/>
    <w:basedOn w:val="a3"/>
    <w:rsid w:val="00933905"/>
    <w:pPr>
      <w:tabs>
        <w:tab w:val="left" w:pos="0"/>
      </w:tabs>
      <w:spacing w:before="120" w:line="258" w:lineRule="exact"/>
      <w:ind w:firstLine="397"/>
      <w:jc w:val="both"/>
    </w:pPr>
    <w:rPr>
      <w:rFonts w:ascii="Arial" w:hAnsi="Arial"/>
      <w:kern w:val="18"/>
      <w:sz w:val="19"/>
      <w:szCs w:val="20"/>
      <w:lang w:eastAsia="en-US"/>
    </w:rPr>
  </w:style>
  <w:style w:type="paragraph" w:customStyle="1" w:styleId="B1">
    <w:name w:val="Чек листа B"/>
    <w:basedOn w:val="afffffff0"/>
    <w:rsid w:val="00933905"/>
  </w:style>
  <w:style w:type="paragraph" w:customStyle="1" w:styleId="affffffffa">
    <w:name w:val="Ширина на надпис ???"/>
    <w:basedOn w:val="afb"/>
    <w:rsid w:val="00933905"/>
    <w:pPr>
      <w:ind w:right="-1588"/>
    </w:pPr>
  </w:style>
  <w:style w:type="paragraph" w:customStyle="1" w:styleId="FooterRightPage">
    <w:name w:val="FooterRightPage"/>
    <w:basedOn w:val="a9"/>
    <w:rsid w:val="00933905"/>
    <w:pPr>
      <w:pBdr>
        <w:top w:val="single" w:sz="4" w:space="1" w:color="auto"/>
      </w:pBdr>
      <w:tabs>
        <w:tab w:val="clear" w:pos="4536"/>
        <w:tab w:val="clear" w:pos="9072"/>
        <w:tab w:val="right" w:pos="6123"/>
      </w:tabs>
      <w:ind w:right="-1743"/>
    </w:pPr>
    <w:rPr>
      <w:rFonts w:ascii="Arial" w:hAnsi="Arial"/>
      <w:spacing w:val="-6"/>
      <w:sz w:val="18"/>
      <w:lang w:eastAsia="en-US"/>
    </w:rPr>
  </w:style>
  <w:style w:type="paragraph" w:customStyle="1" w:styleId="HeaderLeftPage">
    <w:name w:val="HeaderLeftPage"/>
    <w:basedOn w:val="a7"/>
    <w:rsid w:val="00933905"/>
    <w:pPr>
      <w:pBdr>
        <w:bottom w:val="single" w:sz="4" w:space="1" w:color="auto"/>
      </w:pBdr>
      <w:tabs>
        <w:tab w:val="clear" w:pos="4536"/>
        <w:tab w:val="clear" w:pos="9072"/>
      </w:tabs>
      <w:spacing w:line="250" w:lineRule="exact"/>
      <w:ind w:left="-1743"/>
      <w:jc w:val="right"/>
    </w:pPr>
    <w:rPr>
      <w:rFonts w:ascii="Arial" w:hAnsi="Arial"/>
      <w:i/>
      <w:w w:val="80"/>
      <w:lang w:val="ru-RU"/>
    </w:rPr>
  </w:style>
  <w:style w:type="paragraph" w:customStyle="1" w:styleId="HeaderRightPage">
    <w:name w:val="HeaderRightPage"/>
    <w:basedOn w:val="a7"/>
    <w:rsid w:val="00933905"/>
    <w:pPr>
      <w:pBdr>
        <w:bottom w:val="single" w:sz="4" w:space="1" w:color="auto"/>
      </w:pBdr>
      <w:tabs>
        <w:tab w:val="clear" w:pos="4536"/>
        <w:tab w:val="clear" w:pos="9072"/>
        <w:tab w:val="center" w:pos="4153"/>
        <w:tab w:val="right" w:pos="6236"/>
        <w:tab w:val="right" w:pos="8306"/>
      </w:tabs>
      <w:spacing w:line="250" w:lineRule="exact"/>
      <w:ind w:right="-1743"/>
    </w:pPr>
    <w:rPr>
      <w:rFonts w:ascii="Arial" w:hAnsi="Arial"/>
      <w:b/>
      <w:w w:val="80"/>
      <w:lang w:val="en-US"/>
    </w:rPr>
  </w:style>
  <w:style w:type="paragraph" w:customStyle="1" w:styleId="-0">
    <w:name w:val="Номер на таблица - дясна страница"/>
    <w:basedOn w:val="afffffa"/>
    <w:rsid w:val="00933905"/>
    <w:pPr>
      <w:ind w:right="-1743"/>
    </w:pPr>
    <w:rPr>
      <w:lang w:val="en-US"/>
    </w:rPr>
  </w:style>
  <w:style w:type="paragraph" w:customStyle="1" w:styleId="TabelleNummer">
    <w:name w:val="Tabelle Nummer"/>
    <w:basedOn w:val="a3"/>
    <w:next w:val="a3"/>
    <w:rsid w:val="00933905"/>
    <w:pPr>
      <w:tabs>
        <w:tab w:val="left" w:pos="1985"/>
      </w:tabs>
      <w:spacing w:before="480" w:after="170" w:line="258" w:lineRule="exact"/>
      <w:ind w:left="1985" w:hanging="1985"/>
    </w:pPr>
    <w:rPr>
      <w:rFonts w:ascii="Arial" w:hAnsi="Arial"/>
      <w:b/>
      <w:kern w:val="18"/>
      <w:sz w:val="19"/>
      <w:szCs w:val="20"/>
      <w:lang w:eastAsia="en-US"/>
    </w:rPr>
  </w:style>
  <w:style w:type="paragraph" w:customStyle="1" w:styleId="TabelleNummerB">
    <w:name w:val="Tabelle NummerB"/>
    <w:basedOn w:val="a3"/>
    <w:rsid w:val="00933905"/>
    <w:pPr>
      <w:framePr w:w="8789" w:wrap="around" w:vAnchor="text" w:hAnchor="text" w:xAlign="inside" w:y="1"/>
      <w:tabs>
        <w:tab w:val="left" w:pos="1985"/>
      </w:tabs>
      <w:spacing w:before="480" w:after="170" w:line="258" w:lineRule="exact"/>
      <w:ind w:left="1985" w:hanging="1985"/>
    </w:pPr>
    <w:rPr>
      <w:rFonts w:ascii="Arial" w:hAnsi="Arial"/>
      <w:b/>
      <w:kern w:val="18"/>
      <w:sz w:val="19"/>
      <w:szCs w:val="20"/>
      <w:lang w:eastAsia="en-US"/>
    </w:rPr>
  </w:style>
  <w:style w:type="paragraph" w:customStyle="1" w:styleId="Checkliste">
    <w:name w:val="Checkliste"/>
    <w:basedOn w:val="a3"/>
    <w:rsid w:val="00933905"/>
    <w:pPr>
      <w:spacing w:before="120" w:line="258" w:lineRule="exact"/>
      <w:ind w:firstLine="397"/>
      <w:jc w:val="both"/>
    </w:pPr>
    <w:rPr>
      <w:rFonts w:ascii="Arial" w:hAnsi="Arial"/>
      <w:kern w:val="18"/>
      <w:sz w:val="19"/>
      <w:szCs w:val="20"/>
      <w:lang w:eastAsia="en-US"/>
    </w:rPr>
  </w:style>
  <w:style w:type="paragraph" w:customStyle="1" w:styleId="ChecklisteKasten">
    <w:name w:val="Checkliste Kasten"/>
    <w:basedOn w:val="a3"/>
    <w:autoRedefine/>
    <w:rsid w:val="00933905"/>
    <w:pPr>
      <w:numPr>
        <w:numId w:val="14"/>
      </w:numPr>
      <w:spacing w:before="120" w:line="258" w:lineRule="exact"/>
      <w:jc w:val="both"/>
    </w:pPr>
    <w:rPr>
      <w:rFonts w:ascii="Arial" w:hAnsi="Arial"/>
      <w:kern w:val="18"/>
      <w:sz w:val="19"/>
      <w:szCs w:val="20"/>
      <w:lang w:eastAsia="en-US"/>
    </w:rPr>
  </w:style>
  <w:style w:type="paragraph" w:customStyle="1" w:styleId="ChecklisteNummer">
    <w:name w:val="Checkliste Nummer"/>
    <w:basedOn w:val="a3"/>
    <w:rsid w:val="00933905"/>
    <w:pPr>
      <w:tabs>
        <w:tab w:val="left" w:pos="1985"/>
      </w:tabs>
      <w:spacing w:before="170" w:line="258" w:lineRule="exact"/>
      <w:ind w:left="1985" w:hanging="1985"/>
    </w:pPr>
    <w:rPr>
      <w:rFonts w:ascii="Arial" w:hAnsi="Arial"/>
      <w:b/>
      <w:kern w:val="18"/>
      <w:sz w:val="19"/>
      <w:szCs w:val="20"/>
      <w:lang w:eastAsia="en-US"/>
    </w:rPr>
  </w:style>
  <w:style w:type="paragraph" w:customStyle="1" w:styleId="ChecklisteNummerB">
    <w:name w:val="Checkliste NummerB"/>
    <w:basedOn w:val="a3"/>
    <w:next w:val="a3"/>
    <w:rsid w:val="00933905"/>
    <w:pPr>
      <w:tabs>
        <w:tab w:val="left" w:pos="1985"/>
      </w:tabs>
      <w:spacing w:before="170" w:line="258" w:lineRule="exact"/>
      <w:ind w:left="-1743" w:right="-1743" w:firstLine="397"/>
    </w:pPr>
    <w:rPr>
      <w:rFonts w:ascii="Arial" w:hAnsi="Arial"/>
      <w:b/>
      <w:kern w:val="18"/>
      <w:sz w:val="19"/>
      <w:szCs w:val="20"/>
      <w:lang w:eastAsia="en-US"/>
    </w:rPr>
  </w:style>
  <w:style w:type="paragraph" w:customStyle="1" w:styleId="ChecklisteNummerBG">
    <w:name w:val="Checkliste NummerBG"/>
    <w:basedOn w:val="a3"/>
    <w:next w:val="a3"/>
    <w:rsid w:val="00933905"/>
    <w:pPr>
      <w:tabs>
        <w:tab w:val="left" w:pos="-567"/>
      </w:tabs>
      <w:spacing w:before="170" w:after="480" w:line="258" w:lineRule="exact"/>
      <w:ind w:left="-1743" w:hanging="1985"/>
    </w:pPr>
    <w:rPr>
      <w:rFonts w:ascii="Arial" w:hAnsi="Arial"/>
      <w:b/>
      <w:kern w:val="18"/>
      <w:sz w:val="19"/>
      <w:szCs w:val="20"/>
      <w:lang w:eastAsia="en-US"/>
    </w:rPr>
  </w:style>
  <w:style w:type="paragraph" w:customStyle="1" w:styleId="Marginalie">
    <w:name w:val="Marginalie"/>
    <w:basedOn w:val="a3"/>
    <w:rsid w:val="00933905"/>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line="258" w:lineRule="exact"/>
      <w:jc w:val="right"/>
    </w:pPr>
    <w:rPr>
      <w:rFonts w:ascii="Arial" w:hAnsi="Arial"/>
      <w:b/>
      <w:w w:val="80"/>
      <w:kern w:val="18"/>
      <w:sz w:val="19"/>
      <w:szCs w:val="20"/>
      <w:lang w:eastAsia="en-US"/>
    </w:rPr>
  </w:style>
  <w:style w:type="paragraph" w:customStyle="1" w:styleId="Motto">
    <w:name w:val="Motto"/>
    <w:basedOn w:val="a3"/>
    <w:rsid w:val="00933905"/>
    <w:pPr>
      <w:spacing w:before="408" w:after="120" w:line="258" w:lineRule="exact"/>
      <w:ind w:right="-2552" w:firstLine="397"/>
      <w:jc w:val="both"/>
    </w:pPr>
    <w:rPr>
      <w:kern w:val="19"/>
      <w:sz w:val="22"/>
      <w:szCs w:val="20"/>
      <w:lang w:eastAsia="en-US"/>
    </w:rPr>
  </w:style>
  <w:style w:type="paragraph" w:customStyle="1" w:styleId="Kasten">
    <w:name w:val="Kasten"/>
    <w:basedOn w:val="a3"/>
    <w:rsid w:val="00933905"/>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KastenKlein">
    <w:name w:val="Kasten Klein"/>
    <w:basedOn w:val="Kasten"/>
    <w:rsid w:val="00933905"/>
    <w:pPr>
      <w:pBdr>
        <w:left w:val="single" w:sz="6" w:space="7" w:color="auto"/>
      </w:pBdr>
    </w:pPr>
  </w:style>
  <w:style w:type="paragraph" w:customStyle="1" w:styleId="Abbildung">
    <w:name w:val="Abbildung"/>
    <w:basedOn w:val="KastenKlein"/>
    <w:next w:val="a3"/>
    <w:rsid w:val="00933905"/>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3"/>
    <w:next w:val="a3"/>
    <w:rsid w:val="00933905"/>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AbbildungNummerL">
    <w:name w:val="Abbildung NummerL"/>
    <w:basedOn w:val="AbbildungNummer"/>
    <w:next w:val="a3"/>
    <w:rsid w:val="00933905"/>
    <w:pPr>
      <w:tabs>
        <w:tab w:val="clear" w:pos="1985"/>
        <w:tab w:val="left" w:pos="-567"/>
      </w:tabs>
      <w:ind w:left="-567"/>
    </w:pPr>
  </w:style>
  <w:style w:type="paragraph" w:customStyle="1" w:styleId="AbbildungNummerR">
    <w:name w:val="Abbildung NummerR"/>
    <w:basedOn w:val="AbbildungNummer"/>
    <w:next w:val="a3"/>
    <w:rsid w:val="00933905"/>
    <w:pPr>
      <w:ind w:right="-2552"/>
    </w:pPr>
  </w:style>
  <w:style w:type="paragraph" w:customStyle="1" w:styleId="AbbildungL">
    <w:name w:val="AbbildungL"/>
    <w:basedOn w:val="Abbildung"/>
    <w:next w:val="AbbildungNummerL"/>
    <w:rsid w:val="00933905"/>
    <w:pPr>
      <w:tabs>
        <w:tab w:val="clear" w:pos="851"/>
      </w:tabs>
      <w:ind w:left="-2381" w:firstLine="0"/>
    </w:pPr>
  </w:style>
  <w:style w:type="paragraph" w:customStyle="1" w:styleId="AbbildungR">
    <w:name w:val="AbbildungR"/>
    <w:basedOn w:val="AbbildungL"/>
    <w:rsid w:val="00933905"/>
    <w:pPr>
      <w:ind w:left="170" w:right="-2381"/>
    </w:pPr>
  </w:style>
  <w:style w:type="paragraph" w:customStyle="1" w:styleId="AufzaehlungBuchstaben">
    <w:name w:val="AufzaehlungBuchstaben"/>
    <w:basedOn w:val="a3"/>
    <w:rsid w:val="00933905"/>
    <w:pPr>
      <w:tabs>
        <w:tab w:val="left" w:pos="284"/>
      </w:tabs>
      <w:spacing w:before="160" w:line="258" w:lineRule="exact"/>
      <w:ind w:firstLine="397"/>
      <w:jc w:val="both"/>
    </w:pPr>
    <w:rPr>
      <w:kern w:val="18"/>
      <w:sz w:val="22"/>
      <w:szCs w:val="20"/>
      <w:lang w:eastAsia="en-US"/>
    </w:rPr>
  </w:style>
  <w:style w:type="paragraph" w:customStyle="1" w:styleId="AufzaehlungBuchstabenT">
    <w:name w:val="AufzaehlungBuchstabenT"/>
    <w:basedOn w:val="AufzaehlungBuchstaben"/>
    <w:rsid w:val="00933905"/>
    <w:pPr>
      <w:numPr>
        <w:numId w:val="15"/>
      </w:numPr>
      <w:spacing w:before="60" w:after="60" w:line="220" w:lineRule="exact"/>
      <w:ind w:left="0" w:firstLine="0"/>
    </w:pPr>
    <w:rPr>
      <w:rFonts w:ascii="Arial" w:hAnsi="Arial"/>
      <w:sz w:val="19"/>
    </w:rPr>
  </w:style>
  <w:style w:type="paragraph" w:customStyle="1" w:styleId="AufzaehlungZahlen">
    <w:name w:val="AufzaehlungZahlen"/>
    <w:basedOn w:val="a3"/>
    <w:rsid w:val="00933905"/>
    <w:pPr>
      <w:numPr>
        <w:numId w:val="13"/>
      </w:numPr>
      <w:tabs>
        <w:tab w:val="left" w:pos="284"/>
      </w:tabs>
      <w:spacing w:before="160" w:line="258" w:lineRule="exact"/>
      <w:ind w:left="0" w:firstLine="0"/>
      <w:jc w:val="both"/>
    </w:pPr>
    <w:rPr>
      <w:kern w:val="18"/>
      <w:sz w:val="22"/>
      <w:szCs w:val="20"/>
      <w:lang w:eastAsia="en-US"/>
    </w:rPr>
  </w:style>
  <w:style w:type="paragraph" w:customStyle="1" w:styleId="AufzaehlungZahlenT">
    <w:name w:val="AufzaehlungZahlenT"/>
    <w:basedOn w:val="AufzaehlungZahlen"/>
    <w:rsid w:val="00933905"/>
    <w:pPr>
      <w:numPr>
        <w:numId w:val="0"/>
      </w:numPr>
      <w:spacing w:before="60" w:after="60" w:line="220" w:lineRule="exact"/>
    </w:pPr>
    <w:rPr>
      <w:rFonts w:ascii="Arial" w:hAnsi="Arial"/>
      <w:sz w:val="19"/>
    </w:rPr>
  </w:style>
  <w:style w:type="paragraph" w:customStyle="1" w:styleId="AutorFoto">
    <w:name w:val="Autor Foto"/>
    <w:basedOn w:val="a3"/>
    <w:rsid w:val="00933905"/>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utorbiographie">
    <w:name w:val="Autorbiographie"/>
    <w:basedOn w:val="a3"/>
    <w:rsid w:val="00933905"/>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Autorname">
    <w:name w:val="Autorname"/>
    <w:basedOn w:val="a3"/>
    <w:next w:val="Autorbiographie"/>
    <w:rsid w:val="00933905"/>
    <w:pPr>
      <w:spacing w:before="160" w:after="360" w:line="258" w:lineRule="exact"/>
      <w:ind w:right="-2552" w:firstLine="397"/>
      <w:jc w:val="right"/>
    </w:pPr>
    <w:rPr>
      <w:rFonts w:ascii="Arial" w:hAnsi="Arial"/>
      <w:b/>
      <w:kern w:val="18"/>
      <w:sz w:val="22"/>
      <w:szCs w:val="20"/>
      <w:lang w:eastAsia="en-US"/>
    </w:rPr>
  </w:style>
  <w:style w:type="paragraph" w:customStyle="1" w:styleId="Beispiel">
    <w:name w:val="Beispiel"/>
    <w:basedOn w:val="33"/>
    <w:rsid w:val="00933905"/>
    <w:pPr>
      <w:spacing w:before="160" w:after="0" w:line="258" w:lineRule="exact"/>
      <w:ind w:firstLine="397"/>
    </w:pPr>
    <w:rPr>
      <w:b/>
      <w:kern w:val="18"/>
      <w:sz w:val="24"/>
      <w:szCs w:val="20"/>
      <w:lang w:eastAsia="en-US"/>
    </w:rPr>
  </w:style>
  <w:style w:type="paragraph" w:customStyle="1" w:styleId="Beitrag">
    <w:name w:val="Beitrag"/>
    <w:basedOn w:val="a3"/>
    <w:rsid w:val="00933905"/>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Inhalt-Seite">
    <w:name w:val="Inhalt-Seite"/>
    <w:basedOn w:val="a3"/>
    <w:rsid w:val="00933905"/>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BeitragTitel">
    <w:name w:val="BeitragTitel"/>
    <w:basedOn w:val="Inhalt-Seite"/>
    <w:rsid w:val="00933905"/>
    <w:pPr>
      <w:pBdr>
        <w:top w:val="single" w:sz="4" w:space="11" w:color="auto"/>
      </w:pBdr>
    </w:pPr>
    <w:rPr>
      <w:b/>
    </w:rPr>
  </w:style>
  <w:style w:type="paragraph" w:customStyle="1" w:styleId="BeschriftungBreit">
    <w:name w:val="Beschriftung Breit"/>
    <w:basedOn w:val="afb"/>
    <w:rsid w:val="00933905"/>
    <w:pPr>
      <w:ind w:right="-1588"/>
    </w:pPr>
  </w:style>
  <w:style w:type="paragraph" w:customStyle="1" w:styleId="Blickfangpunkt1">
    <w:name w:val="Blickfangpunkt1"/>
    <w:basedOn w:val="a3"/>
    <w:rsid w:val="00933905"/>
    <w:pPr>
      <w:tabs>
        <w:tab w:val="left" w:pos="284"/>
      </w:tabs>
      <w:spacing w:before="160" w:line="258" w:lineRule="exact"/>
      <w:ind w:firstLine="397"/>
      <w:jc w:val="both"/>
    </w:pPr>
    <w:rPr>
      <w:kern w:val="18"/>
      <w:sz w:val="22"/>
      <w:szCs w:val="20"/>
      <w:lang w:eastAsia="en-US"/>
    </w:rPr>
  </w:style>
  <w:style w:type="paragraph" w:customStyle="1" w:styleId="Blickfangpunkt1T">
    <w:name w:val="Blickfangpunkt1T"/>
    <w:basedOn w:val="Blickfangpunkt1"/>
    <w:rsid w:val="00933905"/>
    <w:pPr>
      <w:numPr>
        <w:numId w:val="16"/>
      </w:numPr>
      <w:spacing w:before="60" w:after="60" w:line="220" w:lineRule="exact"/>
      <w:ind w:left="0" w:firstLine="0"/>
    </w:pPr>
    <w:rPr>
      <w:rFonts w:ascii="Arial" w:hAnsi="Arial"/>
      <w:sz w:val="19"/>
    </w:rPr>
  </w:style>
  <w:style w:type="paragraph" w:customStyle="1" w:styleId="Blickfangpunkt2">
    <w:name w:val="Blickfangpunkt2"/>
    <w:basedOn w:val="Blickfangpunkt1"/>
    <w:rsid w:val="00933905"/>
  </w:style>
  <w:style w:type="paragraph" w:customStyle="1" w:styleId="Blickfangpunkt2T">
    <w:name w:val="Blickfangpunkt2T"/>
    <w:basedOn w:val="Blickfangpunkt2"/>
    <w:rsid w:val="00933905"/>
    <w:pPr>
      <w:numPr>
        <w:numId w:val="17"/>
      </w:numPr>
      <w:spacing w:before="60" w:after="60" w:line="220" w:lineRule="exact"/>
      <w:ind w:left="0" w:firstLine="0"/>
    </w:pPr>
    <w:rPr>
      <w:rFonts w:ascii="Arial" w:hAnsi="Arial"/>
      <w:sz w:val="19"/>
    </w:rPr>
  </w:style>
  <w:style w:type="paragraph" w:customStyle="1" w:styleId="ChecklisteB">
    <w:name w:val="ChecklisteB"/>
    <w:basedOn w:val="Checkliste"/>
    <w:rsid w:val="00933905"/>
  </w:style>
  <w:style w:type="paragraph" w:customStyle="1" w:styleId="ChecklisteBF1">
    <w:name w:val="ChecklisteBF1"/>
    <w:basedOn w:val="Checkliste"/>
    <w:rsid w:val="00933905"/>
    <w:pPr>
      <w:framePr w:w="8789" w:wrap="around" w:vAnchor="text" w:hAnchor="text" w:xAlign="inside" w:y="1"/>
      <w:numPr>
        <w:numId w:val="18"/>
      </w:numPr>
      <w:tabs>
        <w:tab w:val="left" w:pos="284"/>
      </w:tabs>
      <w:ind w:left="0" w:firstLine="0"/>
    </w:pPr>
  </w:style>
  <w:style w:type="paragraph" w:customStyle="1" w:styleId="ChecklisteBF2">
    <w:name w:val="ChecklisteBF2"/>
    <w:basedOn w:val="ChecklisteBF1"/>
    <w:rsid w:val="00933905"/>
    <w:pPr>
      <w:framePr w:wrap="around"/>
      <w:numPr>
        <w:numId w:val="19"/>
      </w:numPr>
      <w:ind w:left="0" w:firstLine="0"/>
    </w:pPr>
  </w:style>
  <w:style w:type="paragraph" w:customStyle="1" w:styleId="ChecklisteZ">
    <w:name w:val="ChecklisteZ"/>
    <w:basedOn w:val="ChecklisteBF2"/>
    <w:rsid w:val="00933905"/>
    <w:pPr>
      <w:framePr w:wrap="around"/>
      <w:numPr>
        <w:numId w:val="20"/>
      </w:numPr>
      <w:ind w:left="0" w:firstLine="0"/>
    </w:pPr>
  </w:style>
  <w:style w:type="paragraph" w:customStyle="1" w:styleId="ChecklisteBS">
    <w:name w:val="ChecklisteBS"/>
    <w:basedOn w:val="ChecklisteZ"/>
    <w:rsid w:val="00933905"/>
    <w:pPr>
      <w:framePr w:wrap="around"/>
      <w:numPr>
        <w:numId w:val="21"/>
      </w:numPr>
      <w:ind w:left="0" w:firstLine="0"/>
    </w:pPr>
  </w:style>
  <w:style w:type="paragraph" w:customStyle="1" w:styleId="Dachzeile">
    <w:name w:val="Dachzeile"/>
    <w:basedOn w:val="a3"/>
    <w:rsid w:val="00933905"/>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Formblatt">
    <w:name w:val="Formblatt"/>
    <w:basedOn w:val="Handout"/>
    <w:rsid w:val="00933905"/>
  </w:style>
  <w:style w:type="paragraph" w:customStyle="1" w:styleId="HandoutNummer">
    <w:name w:val="Handout Nummer"/>
    <w:basedOn w:val="AbbildungNummer"/>
    <w:next w:val="a3"/>
    <w:rsid w:val="00933905"/>
    <w:pPr>
      <w:spacing w:before="0"/>
    </w:pPr>
  </w:style>
  <w:style w:type="paragraph" w:customStyle="1" w:styleId="FormblattNummer">
    <w:name w:val="Formblatt Nummer"/>
    <w:basedOn w:val="HandoutNummer"/>
    <w:next w:val="a3"/>
    <w:rsid w:val="00933905"/>
  </w:style>
  <w:style w:type="paragraph" w:customStyle="1" w:styleId="FormblattNummerL">
    <w:name w:val="Formblatt NummerL"/>
    <w:basedOn w:val="FormblattNummer"/>
    <w:next w:val="a3"/>
    <w:rsid w:val="00933905"/>
    <w:pPr>
      <w:tabs>
        <w:tab w:val="clear" w:pos="1985"/>
        <w:tab w:val="left" w:pos="-567"/>
      </w:tabs>
      <w:ind w:left="-567"/>
    </w:pPr>
  </w:style>
  <w:style w:type="paragraph" w:customStyle="1" w:styleId="FormblattNummerR">
    <w:name w:val="Formblatt NummerR"/>
    <w:basedOn w:val="FormblattNummer"/>
    <w:next w:val="a3"/>
    <w:rsid w:val="00933905"/>
    <w:pPr>
      <w:ind w:right="-2552"/>
    </w:pPr>
  </w:style>
  <w:style w:type="paragraph" w:customStyle="1" w:styleId="FormblattL">
    <w:name w:val="FormblattL"/>
    <w:basedOn w:val="Formblatt"/>
    <w:rsid w:val="00933905"/>
    <w:pPr>
      <w:ind w:left="-2381"/>
    </w:pPr>
  </w:style>
  <w:style w:type="paragraph" w:customStyle="1" w:styleId="FormblattR">
    <w:name w:val="FormblattR"/>
    <w:basedOn w:val="FormblattL"/>
    <w:rsid w:val="00933905"/>
    <w:pPr>
      <w:ind w:left="170" w:right="-2381"/>
    </w:pPr>
  </w:style>
  <w:style w:type="paragraph" w:customStyle="1" w:styleId="Fuzeilelinks">
    <w:name w:val="Fußzeile_links"/>
    <w:basedOn w:val="a9"/>
    <w:rsid w:val="00933905"/>
    <w:pPr>
      <w:pBdr>
        <w:top w:val="single" w:sz="4" w:space="8" w:color="auto"/>
      </w:pBdr>
      <w:tabs>
        <w:tab w:val="clear" w:pos="4536"/>
        <w:tab w:val="clear" w:pos="9072"/>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9"/>
    <w:rsid w:val="00933905"/>
    <w:pPr>
      <w:pBdr>
        <w:top w:val="single" w:sz="4" w:space="8" w:color="auto"/>
      </w:pBdr>
      <w:tabs>
        <w:tab w:val="clear" w:pos="4536"/>
        <w:tab w:val="clear" w:pos="9072"/>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3"/>
    <w:rsid w:val="00933905"/>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HandoutNummerL">
    <w:name w:val="Handout NummerL"/>
    <w:basedOn w:val="HandoutNummer"/>
    <w:next w:val="a3"/>
    <w:rsid w:val="00933905"/>
    <w:pPr>
      <w:tabs>
        <w:tab w:val="clear" w:pos="1985"/>
        <w:tab w:val="left" w:pos="-567"/>
      </w:tabs>
      <w:ind w:left="-567"/>
    </w:pPr>
  </w:style>
  <w:style w:type="paragraph" w:customStyle="1" w:styleId="HandoutNummerR">
    <w:name w:val="Handout NummerR"/>
    <w:basedOn w:val="HandoutNummer"/>
    <w:next w:val="a3"/>
    <w:rsid w:val="00933905"/>
    <w:pPr>
      <w:ind w:right="-2552"/>
    </w:pPr>
  </w:style>
  <w:style w:type="paragraph" w:customStyle="1" w:styleId="HandoutBF2">
    <w:name w:val="HandoutBF2"/>
    <w:basedOn w:val="Handout"/>
    <w:rsid w:val="00933905"/>
    <w:pPr>
      <w:numPr>
        <w:numId w:val="22"/>
      </w:numPr>
      <w:tabs>
        <w:tab w:val="clear" w:pos="454"/>
        <w:tab w:val="num" w:pos="360"/>
      </w:tabs>
      <w:ind w:left="0" w:firstLine="0"/>
    </w:pPr>
  </w:style>
  <w:style w:type="paragraph" w:customStyle="1" w:styleId="HandoutBF1">
    <w:name w:val="HandoutBF1"/>
    <w:basedOn w:val="HandoutBF2"/>
    <w:rsid w:val="00933905"/>
    <w:pPr>
      <w:numPr>
        <w:numId w:val="23"/>
      </w:numPr>
      <w:tabs>
        <w:tab w:val="left" w:pos="454"/>
      </w:tabs>
      <w:ind w:left="0" w:firstLine="0"/>
    </w:pPr>
  </w:style>
  <w:style w:type="paragraph" w:customStyle="1" w:styleId="HandoutL">
    <w:name w:val="HandoutL"/>
    <w:basedOn w:val="Handout"/>
    <w:rsid w:val="00933905"/>
    <w:pPr>
      <w:ind w:left="-2381"/>
    </w:pPr>
  </w:style>
  <w:style w:type="paragraph" w:customStyle="1" w:styleId="HandoutBFL2">
    <w:name w:val="HandoutBFL2"/>
    <w:basedOn w:val="HandoutL"/>
    <w:rsid w:val="00933905"/>
    <w:pPr>
      <w:numPr>
        <w:numId w:val="24"/>
      </w:numPr>
      <w:tabs>
        <w:tab w:val="clear" w:pos="454"/>
        <w:tab w:val="left" w:pos="-2098"/>
        <w:tab w:val="num" w:pos="360"/>
      </w:tabs>
      <w:ind w:left="0" w:firstLine="0"/>
    </w:pPr>
  </w:style>
  <w:style w:type="paragraph" w:customStyle="1" w:styleId="HandoutBFL1">
    <w:name w:val="HandoutBFL1"/>
    <w:basedOn w:val="HandoutBFL2"/>
    <w:rsid w:val="00933905"/>
    <w:pPr>
      <w:numPr>
        <w:numId w:val="25"/>
      </w:numPr>
      <w:ind w:left="0" w:firstLine="0"/>
    </w:pPr>
  </w:style>
  <w:style w:type="paragraph" w:customStyle="1" w:styleId="HandoutBFR2">
    <w:name w:val="HandoutBFR2"/>
    <w:basedOn w:val="FormblattR"/>
    <w:rsid w:val="00933905"/>
    <w:pPr>
      <w:numPr>
        <w:numId w:val="26"/>
      </w:numPr>
      <w:tabs>
        <w:tab w:val="clear" w:pos="454"/>
        <w:tab w:val="num" w:pos="360"/>
      </w:tabs>
      <w:ind w:left="0" w:firstLine="0"/>
    </w:pPr>
  </w:style>
  <w:style w:type="paragraph" w:customStyle="1" w:styleId="HandoutBFR1">
    <w:name w:val="HandoutBFR1"/>
    <w:basedOn w:val="HandoutBFR2"/>
    <w:rsid w:val="00933905"/>
    <w:pPr>
      <w:numPr>
        <w:numId w:val="27"/>
      </w:numPr>
      <w:tabs>
        <w:tab w:val="left" w:pos="454"/>
      </w:tabs>
      <w:ind w:left="0" w:firstLine="0"/>
    </w:pPr>
  </w:style>
  <w:style w:type="paragraph" w:customStyle="1" w:styleId="HandoutZahlen">
    <w:name w:val="HandoutZahlen"/>
    <w:basedOn w:val="HandoutBF1"/>
    <w:rsid w:val="00933905"/>
    <w:pPr>
      <w:numPr>
        <w:numId w:val="28"/>
      </w:numPr>
      <w:tabs>
        <w:tab w:val="clear" w:pos="530"/>
        <w:tab w:val="num" w:pos="360"/>
      </w:tabs>
      <w:ind w:left="0" w:firstLine="0"/>
    </w:pPr>
  </w:style>
  <w:style w:type="paragraph" w:customStyle="1" w:styleId="HandoutBS">
    <w:name w:val="HandoutBS"/>
    <w:basedOn w:val="HandoutZahlen"/>
    <w:rsid w:val="00933905"/>
    <w:pPr>
      <w:numPr>
        <w:numId w:val="29"/>
      </w:numPr>
      <w:ind w:left="0" w:firstLine="0"/>
    </w:pPr>
  </w:style>
  <w:style w:type="paragraph" w:customStyle="1" w:styleId="HandoutZahlenL">
    <w:name w:val="HandoutZahlenL"/>
    <w:basedOn w:val="HandoutBFL1"/>
    <w:rsid w:val="00933905"/>
    <w:pPr>
      <w:numPr>
        <w:numId w:val="30"/>
      </w:numPr>
      <w:tabs>
        <w:tab w:val="clear" w:pos="-2021"/>
        <w:tab w:val="num" w:pos="360"/>
      </w:tabs>
      <w:ind w:left="0" w:firstLine="0"/>
    </w:pPr>
  </w:style>
  <w:style w:type="paragraph" w:customStyle="1" w:styleId="HandoutBSL">
    <w:name w:val="HandoutBSL"/>
    <w:basedOn w:val="HandoutZahlenL"/>
    <w:rsid w:val="00933905"/>
    <w:pPr>
      <w:numPr>
        <w:numId w:val="31"/>
      </w:numPr>
      <w:ind w:left="0" w:firstLine="0"/>
    </w:pPr>
  </w:style>
  <w:style w:type="paragraph" w:customStyle="1" w:styleId="HandoutZahlenR">
    <w:name w:val="HandoutZahlenR"/>
    <w:basedOn w:val="HandoutBFR2"/>
    <w:rsid w:val="00933905"/>
    <w:pPr>
      <w:numPr>
        <w:numId w:val="32"/>
      </w:numPr>
      <w:tabs>
        <w:tab w:val="clear" w:pos="530"/>
        <w:tab w:val="num" w:pos="360"/>
        <w:tab w:val="left" w:pos="454"/>
      </w:tabs>
      <w:ind w:left="0" w:firstLine="0"/>
    </w:pPr>
  </w:style>
  <w:style w:type="paragraph" w:customStyle="1" w:styleId="HandoutBSR">
    <w:name w:val="HandoutBSR"/>
    <w:basedOn w:val="HandoutZahlenR"/>
    <w:rsid w:val="00933905"/>
    <w:pPr>
      <w:numPr>
        <w:numId w:val="33"/>
      </w:numPr>
      <w:ind w:left="0" w:firstLine="0"/>
    </w:pPr>
  </w:style>
  <w:style w:type="paragraph" w:customStyle="1" w:styleId="HandoutR">
    <w:name w:val="HandoutR"/>
    <w:basedOn w:val="HandoutL"/>
    <w:rsid w:val="00933905"/>
    <w:pPr>
      <w:ind w:left="170" w:right="-2381"/>
    </w:pPr>
  </w:style>
  <w:style w:type="paragraph" w:customStyle="1" w:styleId="InhaltPlatzhalter">
    <w:name w:val="Inhalt Platzhalter"/>
    <w:basedOn w:val="a3"/>
    <w:rsid w:val="00933905"/>
    <w:pPr>
      <w:pBdr>
        <w:bottom w:val="single" w:sz="8" w:space="1" w:color="auto"/>
      </w:pBdr>
      <w:spacing w:before="160" w:line="60" w:lineRule="atLeast"/>
      <w:ind w:right="-2552" w:firstLine="397"/>
      <w:jc w:val="both"/>
    </w:pPr>
    <w:rPr>
      <w:kern w:val="18"/>
      <w:sz w:val="6"/>
      <w:szCs w:val="20"/>
      <w:lang w:eastAsia="en-US"/>
    </w:rPr>
  </w:style>
  <w:style w:type="paragraph" w:customStyle="1" w:styleId="InhaltPlatzhalterL">
    <w:name w:val="Inhalt PlatzhalterL"/>
    <w:basedOn w:val="InhaltPlatzhalter"/>
    <w:rsid w:val="00933905"/>
    <w:pPr>
      <w:ind w:left="-2552" w:right="0"/>
    </w:pPr>
  </w:style>
  <w:style w:type="paragraph" w:customStyle="1" w:styleId="InhaltKasten">
    <w:name w:val="Inhalt_Kasten"/>
    <w:basedOn w:val="Kasten"/>
    <w:rsid w:val="00933905"/>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933905"/>
    <w:pPr>
      <w:pBdr>
        <w:left w:val="single" w:sz="6" w:space="7" w:color="auto"/>
      </w:pBdr>
      <w:ind w:right="-2381"/>
    </w:pPr>
  </w:style>
  <w:style w:type="paragraph" w:customStyle="1" w:styleId="KastenBullet">
    <w:name w:val="Kasten Bullet"/>
    <w:basedOn w:val="Kasten"/>
    <w:rsid w:val="00933905"/>
    <w:pPr>
      <w:ind w:left="454" w:hanging="284"/>
    </w:pPr>
  </w:style>
  <w:style w:type="paragraph" w:customStyle="1" w:styleId="KastenSchattiert">
    <w:name w:val="Kasten Schattiert"/>
    <w:basedOn w:val="Kasten"/>
    <w:rsid w:val="00933905"/>
    <w:pPr>
      <w:shd w:val="pct10" w:color="auto" w:fill="FFFFFF"/>
    </w:pPr>
  </w:style>
  <w:style w:type="paragraph" w:customStyle="1" w:styleId="KastenSchattiertFett">
    <w:name w:val="Kasten Schattiert Fett"/>
    <w:basedOn w:val="KastenSchattiert"/>
    <w:rsid w:val="00933905"/>
    <w:pPr>
      <w:numPr>
        <w:numId w:val="34"/>
      </w:numPr>
      <w:shd w:val="pct20" w:color="auto" w:fill="FFFFFF"/>
      <w:ind w:left="0" w:firstLine="0"/>
    </w:pPr>
    <w:rPr>
      <w:b/>
    </w:rPr>
  </w:style>
  <w:style w:type="paragraph" w:customStyle="1" w:styleId="KastenBlickfang">
    <w:name w:val="Kasten_Blickfang"/>
    <w:basedOn w:val="Kasten"/>
    <w:rsid w:val="00933905"/>
    <w:pPr>
      <w:numPr>
        <w:numId w:val="35"/>
      </w:numPr>
      <w:tabs>
        <w:tab w:val="clear" w:pos="198"/>
        <w:tab w:val="num" w:pos="360"/>
      </w:tabs>
      <w:ind w:left="0" w:firstLine="0"/>
    </w:pPr>
  </w:style>
  <w:style w:type="paragraph" w:customStyle="1" w:styleId="KastenCourier">
    <w:name w:val="KastenCourier"/>
    <w:basedOn w:val="Kasten"/>
    <w:rsid w:val="00933905"/>
    <w:pPr>
      <w:spacing w:line="192" w:lineRule="exact"/>
      <w:jc w:val="left"/>
    </w:pPr>
    <w:rPr>
      <w:rFonts w:ascii="Courier" w:hAnsi="Courier"/>
      <w:sz w:val="16"/>
    </w:rPr>
  </w:style>
  <w:style w:type="paragraph" w:customStyle="1" w:styleId="Kopfzeilerechts">
    <w:name w:val="Kopfzeile rechts"/>
    <w:basedOn w:val="a7"/>
    <w:rsid w:val="00933905"/>
    <w:pPr>
      <w:pBdr>
        <w:bottom w:val="single" w:sz="4" w:space="5" w:color="auto"/>
      </w:pBdr>
      <w:tabs>
        <w:tab w:val="clear" w:pos="4536"/>
        <w:tab w:val="clear" w:pos="9072"/>
        <w:tab w:val="right" w:pos="8789"/>
      </w:tabs>
      <w:spacing w:line="250" w:lineRule="exact"/>
      <w:ind w:right="-2552"/>
    </w:pPr>
    <w:rPr>
      <w:rFonts w:ascii="Arial" w:hAnsi="Arial"/>
      <w:b/>
      <w:kern w:val="18"/>
      <w:sz w:val="22"/>
      <w:szCs w:val="20"/>
    </w:rPr>
  </w:style>
  <w:style w:type="paragraph" w:customStyle="1" w:styleId="Kopfzeileerste">
    <w:name w:val="Kopfzeile erste"/>
    <w:basedOn w:val="Kopfzeilerechts"/>
    <w:rsid w:val="00933905"/>
    <w:pPr>
      <w:tabs>
        <w:tab w:val="left" w:pos="0"/>
        <w:tab w:val="decimal" w:pos="6237"/>
        <w:tab w:val="right" w:pos="7541"/>
      </w:tabs>
      <w:spacing w:after="240"/>
      <w:ind w:left="-1304"/>
    </w:pPr>
  </w:style>
  <w:style w:type="paragraph" w:customStyle="1" w:styleId="Kopfzeilelinks">
    <w:name w:val="Kopfzeile links"/>
    <w:basedOn w:val="a7"/>
    <w:rsid w:val="00933905"/>
    <w:pPr>
      <w:pBdr>
        <w:bottom w:val="single" w:sz="4" w:space="5" w:color="auto"/>
      </w:pBdr>
      <w:tabs>
        <w:tab w:val="clear" w:pos="4536"/>
        <w:tab w:val="clear" w:pos="9072"/>
        <w:tab w:val="right" w:pos="6237"/>
      </w:tabs>
      <w:spacing w:line="250" w:lineRule="exact"/>
      <w:ind w:left="-2552"/>
      <w:jc w:val="both"/>
    </w:pPr>
    <w:rPr>
      <w:rFonts w:ascii="Arial" w:hAnsi="Arial"/>
      <w:b/>
      <w:kern w:val="18"/>
      <w:sz w:val="22"/>
      <w:szCs w:val="20"/>
    </w:rPr>
  </w:style>
  <w:style w:type="paragraph" w:customStyle="1" w:styleId="Kopfzeilelinks2Zeile">
    <w:name w:val="Kopfzeile links_2 Zeile"/>
    <w:basedOn w:val="Kopfzeilelinks"/>
    <w:rsid w:val="00933905"/>
    <w:pPr>
      <w:pBdr>
        <w:bottom w:val="none" w:sz="0" w:space="0" w:color="auto"/>
      </w:pBdr>
      <w:spacing w:before="113"/>
    </w:pPr>
    <w:rPr>
      <w:b w:val="0"/>
      <w:sz w:val="18"/>
    </w:rPr>
  </w:style>
  <w:style w:type="paragraph" w:customStyle="1" w:styleId="Kopfzeilerechts2Zeile">
    <w:name w:val="Kopfzeile rechts_2 Zeile"/>
    <w:basedOn w:val="Kopfzeilerechts"/>
    <w:rsid w:val="00933905"/>
    <w:pPr>
      <w:pBdr>
        <w:bottom w:val="none" w:sz="0" w:space="0" w:color="auto"/>
      </w:pBdr>
      <w:spacing w:before="113"/>
      <w:jc w:val="right"/>
    </w:pPr>
    <w:rPr>
      <w:b w:val="0"/>
      <w:sz w:val="18"/>
    </w:rPr>
  </w:style>
  <w:style w:type="paragraph" w:customStyle="1" w:styleId="Literatur">
    <w:name w:val="Literatur"/>
    <w:basedOn w:val="a3"/>
    <w:rsid w:val="00933905"/>
    <w:pPr>
      <w:tabs>
        <w:tab w:val="left" w:pos="397"/>
      </w:tabs>
      <w:spacing w:before="160" w:after="110" w:line="220" w:lineRule="exact"/>
      <w:ind w:firstLine="397"/>
      <w:outlineLvl w:val="8"/>
    </w:pPr>
    <w:rPr>
      <w:kern w:val="18"/>
      <w:sz w:val="18"/>
      <w:szCs w:val="20"/>
      <w:lang w:eastAsia="en-US"/>
    </w:rPr>
  </w:style>
  <w:style w:type="paragraph" w:customStyle="1" w:styleId="LiteraturTitel">
    <w:name w:val="Literatur_Titel"/>
    <w:basedOn w:val="a3"/>
    <w:next w:val="Literatur"/>
    <w:rsid w:val="00933905"/>
    <w:pPr>
      <w:spacing w:before="567" w:line="258" w:lineRule="exact"/>
      <w:ind w:firstLine="397"/>
      <w:jc w:val="both"/>
    </w:pPr>
    <w:rPr>
      <w:rFonts w:ascii="Arial" w:hAnsi="Arial"/>
      <w:b/>
      <w:kern w:val="18"/>
      <w:sz w:val="22"/>
      <w:szCs w:val="20"/>
      <w:lang w:eastAsia="en-US"/>
    </w:rPr>
  </w:style>
  <w:style w:type="paragraph" w:customStyle="1" w:styleId="NeueSeite">
    <w:name w:val="NeueSeite"/>
    <w:basedOn w:val="a3"/>
    <w:rsid w:val="00933905"/>
    <w:pPr>
      <w:spacing w:before="160" w:line="258" w:lineRule="exact"/>
      <w:ind w:firstLine="397"/>
      <w:jc w:val="both"/>
    </w:pPr>
    <w:rPr>
      <w:kern w:val="18"/>
      <w:sz w:val="22"/>
      <w:szCs w:val="20"/>
      <w:lang w:eastAsia="en-US"/>
    </w:rPr>
  </w:style>
  <w:style w:type="character" w:customStyle="1" w:styleId="Schraffur">
    <w:name w:val="Schraffur"/>
    <w:rsid w:val="00933905"/>
    <w:rPr>
      <w:shd w:val="pct20" w:color="auto" w:fill="FFFFFF"/>
    </w:rPr>
  </w:style>
  <w:style w:type="paragraph" w:customStyle="1" w:styleId="Seite">
    <w:name w:val="Seite"/>
    <w:basedOn w:val="a3"/>
    <w:rsid w:val="00933905"/>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Seiterechts">
    <w:name w:val="Seite_rechts"/>
    <w:basedOn w:val="a3"/>
    <w:rsid w:val="00933905"/>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Seitelinks">
    <w:name w:val="Seite_links"/>
    <w:basedOn w:val="Seiterechts"/>
    <w:rsid w:val="00933905"/>
    <w:pPr>
      <w:framePr w:wrap="around"/>
      <w:tabs>
        <w:tab w:val="clear" w:pos="794"/>
        <w:tab w:val="left" w:pos="397"/>
      </w:tabs>
    </w:pPr>
  </w:style>
  <w:style w:type="character" w:customStyle="1" w:styleId="Seitennummer">
    <w:name w:val="Seitennummer"/>
    <w:rsid w:val="00933905"/>
    <w:rPr>
      <w:sz w:val="19"/>
    </w:rPr>
  </w:style>
  <w:style w:type="character" w:customStyle="1" w:styleId="Seitenzahloben">
    <w:name w:val="Seitenzahl_oben"/>
    <w:rsid w:val="00933905"/>
    <w:rPr>
      <w:b/>
    </w:rPr>
  </w:style>
  <w:style w:type="paragraph" w:customStyle="1" w:styleId="Werktitel">
    <w:name w:val="Werktitel"/>
    <w:basedOn w:val="a3"/>
    <w:rsid w:val="00933905"/>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tandardKursiv">
    <w:name w:val="Standard Kursiv"/>
    <w:basedOn w:val="a3"/>
    <w:rsid w:val="00933905"/>
    <w:pPr>
      <w:spacing w:before="160" w:line="258" w:lineRule="exact"/>
      <w:ind w:firstLine="397"/>
      <w:jc w:val="both"/>
    </w:pPr>
    <w:rPr>
      <w:i/>
      <w:kern w:val="18"/>
      <w:sz w:val="22"/>
      <w:szCs w:val="20"/>
      <w:lang w:eastAsia="en-US"/>
    </w:rPr>
  </w:style>
  <w:style w:type="paragraph" w:customStyle="1" w:styleId="TabelleGesamteSatzbreite">
    <w:name w:val="Tabelle Gesamte Satzbreite"/>
    <w:basedOn w:val="a3"/>
    <w:rsid w:val="00933905"/>
    <w:pPr>
      <w:shd w:val="solid" w:color="FFFFFF" w:fill="FFFFFF"/>
      <w:spacing w:before="160" w:line="258" w:lineRule="exact"/>
      <w:ind w:firstLine="397"/>
      <w:jc w:val="both"/>
    </w:pPr>
    <w:rPr>
      <w:kern w:val="18"/>
      <w:sz w:val="22"/>
      <w:szCs w:val="20"/>
      <w:lang w:eastAsia="en-US"/>
    </w:rPr>
  </w:style>
  <w:style w:type="paragraph" w:customStyle="1" w:styleId="TabelleNummerBL">
    <w:name w:val="Tabelle NummerBL"/>
    <w:basedOn w:val="TabelleNummerB"/>
    <w:rsid w:val="00933905"/>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933905"/>
    <w:pPr>
      <w:tabs>
        <w:tab w:val="clear" w:pos="-567"/>
        <w:tab w:val="left" w:pos="1985"/>
      </w:tabs>
      <w:ind w:left="1985" w:right="-2552"/>
    </w:pPr>
  </w:style>
  <w:style w:type="paragraph" w:customStyle="1" w:styleId="Tabellentext">
    <w:name w:val="Tabellentext"/>
    <w:basedOn w:val="a3"/>
    <w:rsid w:val="00933905"/>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TabellentextB">
    <w:name w:val="TabellentextB"/>
    <w:basedOn w:val="Tabellentext"/>
    <w:rsid w:val="00933905"/>
    <w:pPr>
      <w:framePr w:w="0" w:wrap="auto" w:vAnchor="margin" w:xAlign="left" w:yAlign="inline"/>
      <w:spacing w:before="60" w:after="60"/>
    </w:pPr>
  </w:style>
  <w:style w:type="paragraph" w:customStyle="1" w:styleId="TabellentextN">
    <w:name w:val="TabellentextN"/>
    <w:basedOn w:val="Tabellentext"/>
    <w:rsid w:val="00933905"/>
    <w:pPr>
      <w:framePr w:w="0" w:wrap="auto" w:vAnchor="margin" w:xAlign="left" w:yAlign="inline"/>
      <w:spacing w:before="60" w:after="60"/>
    </w:pPr>
  </w:style>
  <w:style w:type="paragraph" w:customStyle="1" w:styleId="TabellentextTitel">
    <w:name w:val="TabellentextTitel"/>
    <w:basedOn w:val="Tabellentext"/>
    <w:rsid w:val="00933905"/>
    <w:pPr>
      <w:framePr w:w="0" w:wrap="auto" w:vAnchor="margin" w:xAlign="left" w:yAlign="inline"/>
    </w:pPr>
    <w:rPr>
      <w:b/>
    </w:rPr>
  </w:style>
  <w:style w:type="paragraph" w:customStyle="1" w:styleId="TabellentextTitelB">
    <w:name w:val="TabellentextTitelB"/>
    <w:basedOn w:val="TabellentextB"/>
    <w:rsid w:val="00933905"/>
    <w:rPr>
      <w:b/>
    </w:rPr>
  </w:style>
  <w:style w:type="paragraph" w:customStyle="1" w:styleId="TabellentextTitelN">
    <w:name w:val="TabellentextTitelN"/>
    <w:basedOn w:val="TabellentextN"/>
    <w:rsid w:val="00933905"/>
    <w:rPr>
      <w:b/>
    </w:rPr>
  </w:style>
  <w:style w:type="paragraph" w:customStyle="1" w:styleId="Tip">
    <w:name w:val="Tip"/>
    <w:basedOn w:val="Marginalie"/>
    <w:rsid w:val="00933905"/>
    <w:pPr>
      <w:framePr w:wrap="around" w:anchorLock="0"/>
      <w:jc w:val="center"/>
    </w:pPr>
    <w:rPr>
      <w:b w:val="0"/>
      <w:noProof/>
    </w:rPr>
  </w:style>
  <w:style w:type="paragraph" w:customStyle="1" w:styleId="Werkuntertitel">
    <w:name w:val="Werkuntertitel"/>
    <w:basedOn w:val="a3"/>
    <w:rsid w:val="00933905"/>
    <w:pPr>
      <w:spacing w:before="240" w:after="408" w:line="288" w:lineRule="exact"/>
      <w:ind w:right="-1985" w:firstLine="397"/>
    </w:pPr>
    <w:rPr>
      <w:rFonts w:ascii="Arial" w:hAnsi="Arial"/>
      <w:b/>
      <w:kern w:val="18"/>
      <w:szCs w:val="20"/>
      <w:lang w:eastAsia="en-US"/>
    </w:rPr>
  </w:style>
  <w:style w:type="paragraph" w:customStyle="1" w:styleId="ZielTipp">
    <w:name w:val="Ziel/Tipp"/>
    <w:basedOn w:val="23"/>
    <w:autoRedefine/>
    <w:rsid w:val="00933905"/>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3"/>
    <w:rsid w:val="00933905"/>
    <w:pPr>
      <w:keepNext/>
      <w:keepLines/>
      <w:spacing w:before="240" w:line="228" w:lineRule="exact"/>
    </w:pPr>
    <w:rPr>
      <w:rFonts w:ascii="Arial" w:hAnsi="Arial"/>
      <w:b/>
      <w:kern w:val="18"/>
      <w:sz w:val="19"/>
      <w:szCs w:val="20"/>
      <w:lang w:eastAsia="en-US"/>
    </w:rPr>
  </w:style>
  <w:style w:type="paragraph" w:customStyle="1" w:styleId="ZwischentitelBlick">
    <w:name w:val="Zwischentitel_Blick"/>
    <w:basedOn w:val="Zwischentitel"/>
    <w:rsid w:val="00933905"/>
    <w:pPr>
      <w:numPr>
        <w:numId w:val="36"/>
      </w:numPr>
      <w:tabs>
        <w:tab w:val="clear" w:pos="397"/>
        <w:tab w:val="num" w:pos="360"/>
        <w:tab w:val="left" w:pos="454"/>
      </w:tabs>
      <w:ind w:left="0" w:firstLine="0"/>
    </w:pPr>
  </w:style>
  <w:style w:type="paragraph" w:customStyle="1" w:styleId="PictureR">
    <w:name w:val="PictureR"/>
    <w:basedOn w:val="Marginalie"/>
    <w:rsid w:val="00933905"/>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f5"/>
    <w:rsid w:val="00933905"/>
    <w:pPr>
      <w:ind w:left="4706" w:right="-2268" w:firstLine="0"/>
      <w:jc w:val="left"/>
    </w:pPr>
  </w:style>
  <w:style w:type="paragraph" w:customStyle="1" w:styleId="affffffffb">
    <w:name w:val="Стил"/>
    <w:rsid w:val="00933905"/>
    <w:pPr>
      <w:autoSpaceDE w:val="0"/>
      <w:autoSpaceDN w:val="0"/>
      <w:adjustRightInd w:val="0"/>
      <w:spacing w:line="240" w:lineRule="auto"/>
      <w:ind w:left="140" w:right="140" w:firstLine="840"/>
      <w:jc w:val="both"/>
    </w:pPr>
    <w:rPr>
      <w:rFonts w:eastAsia="Times New Roman"/>
      <w:lang w:eastAsia="bg-BG"/>
    </w:rPr>
  </w:style>
  <w:style w:type="paragraph" w:customStyle="1" w:styleId="19">
    <w:name w:val="Пример1"/>
    <w:basedOn w:val="a3"/>
    <w:rsid w:val="00933905"/>
    <w:pPr>
      <w:spacing w:line="258" w:lineRule="exact"/>
      <w:jc w:val="both"/>
    </w:pPr>
    <w:rPr>
      <w:i/>
      <w:kern w:val="18"/>
      <w:sz w:val="22"/>
      <w:szCs w:val="20"/>
      <w:lang w:val="en-US" w:eastAsia="en-US"/>
    </w:rPr>
  </w:style>
  <w:style w:type="paragraph" w:customStyle="1" w:styleId="Style1">
    <w:name w:val="Style1"/>
    <w:rsid w:val="00933905"/>
    <w:pPr>
      <w:spacing w:line="300" w:lineRule="exact"/>
      <w:jc w:val="center"/>
    </w:pPr>
    <w:rPr>
      <w:rFonts w:ascii="Arial Narrow" w:eastAsia="Times New Roman" w:hAnsi="Arial Narrow" w:cs="Arial"/>
      <w:b/>
      <w:bCs/>
      <w:kern w:val="18"/>
      <w:sz w:val="32"/>
      <w:szCs w:val="20"/>
    </w:rPr>
  </w:style>
  <w:style w:type="paragraph" w:customStyle="1" w:styleId="Style2">
    <w:name w:val="Style2"/>
    <w:rsid w:val="00933905"/>
    <w:pPr>
      <w:framePr w:w="794" w:h="907" w:hRule="exact" w:wrap="around" w:vAnchor="page" w:hAnchor="page" w:x="9697" w:y="6522" w:anchorLock="1"/>
      <w:spacing w:line="320" w:lineRule="exact"/>
      <w:jc w:val="center"/>
    </w:pPr>
    <w:rPr>
      <w:rFonts w:ascii="Arial Narrow" w:eastAsia="Times New Roman" w:hAnsi="Arial Narrow" w:cs="Arial"/>
      <w:b/>
      <w:w w:val="80"/>
      <w:kern w:val="18"/>
      <w:sz w:val="28"/>
      <w:szCs w:val="28"/>
      <w:lang w:val="en-US"/>
    </w:rPr>
  </w:style>
  <w:style w:type="paragraph" w:customStyle="1" w:styleId="Style3">
    <w:name w:val="Style3"/>
    <w:rsid w:val="00933905"/>
    <w:pPr>
      <w:spacing w:line="258" w:lineRule="exact"/>
      <w:jc w:val="center"/>
    </w:pPr>
    <w:rPr>
      <w:rFonts w:ascii="Arial" w:eastAsia="Times New Roman" w:hAnsi="Arial" w:cs="Arial"/>
      <w:kern w:val="18"/>
      <w:sz w:val="20"/>
      <w:szCs w:val="20"/>
    </w:rPr>
  </w:style>
  <w:style w:type="paragraph" w:customStyle="1" w:styleId="Style4">
    <w:name w:val="Style4"/>
    <w:rsid w:val="00933905"/>
    <w:pPr>
      <w:spacing w:line="300" w:lineRule="exact"/>
      <w:jc w:val="center"/>
    </w:pPr>
    <w:rPr>
      <w:rFonts w:ascii="Arial Narrow" w:eastAsia="Times New Roman" w:hAnsi="Arial Narrow" w:cs="Arial"/>
      <w:b/>
      <w:bCs/>
      <w:kern w:val="18"/>
      <w:sz w:val="32"/>
      <w:szCs w:val="20"/>
    </w:rPr>
  </w:style>
  <w:style w:type="paragraph" w:customStyle="1" w:styleId="Style5">
    <w:name w:val="Style5"/>
    <w:rsid w:val="00933905"/>
    <w:pPr>
      <w:framePr w:w="794" w:h="907" w:hRule="exact" w:wrap="around" w:vAnchor="page" w:hAnchor="page" w:x="9697" w:y="6522" w:anchorLock="1"/>
      <w:spacing w:line="320" w:lineRule="exact"/>
      <w:jc w:val="center"/>
    </w:pPr>
    <w:rPr>
      <w:rFonts w:ascii="Arial Narrow" w:eastAsia="Times New Roman" w:hAnsi="Arial Narrow" w:cs="Arial"/>
      <w:b/>
      <w:w w:val="80"/>
      <w:kern w:val="18"/>
      <w:sz w:val="28"/>
      <w:szCs w:val="28"/>
      <w:lang w:val="en-US"/>
    </w:rPr>
  </w:style>
  <w:style w:type="paragraph" w:customStyle="1" w:styleId="Style6">
    <w:name w:val="Style6"/>
    <w:rsid w:val="00933905"/>
    <w:pPr>
      <w:spacing w:line="258" w:lineRule="exact"/>
      <w:jc w:val="center"/>
    </w:pPr>
    <w:rPr>
      <w:rFonts w:ascii="Arial" w:eastAsia="Times New Roman" w:hAnsi="Arial" w:cs="Arial"/>
      <w:kern w:val="18"/>
      <w:sz w:val="20"/>
      <w:szCs w:val="20"/>
    </w:rPr>
  </w:style>
  <w:style w:type="paragraph" w:customStyle="1" w:styleId="Default">
    <w:name w:val="Default"/>
    <w:rsid w:val="00933905"/>
    <w:pPr>
      <w:autoSpaceDE w:val="0"/>
      <w:autoSpaceDN w:val="0"/>
      <w:adjustRightInd w:val="0"/>
      <w:spacing w:line="240" w:lineRule="auto"/>
    </w:pPr>
    <w:rPr>
      <w:rFonts w:eastAsia="Calibri"/>
      <w:color w:val="000000"/>
    </w:rPr>
  </w:style>
  <w:style w:type="character" w:customStyle="1" w:styleId="TitleChar1">
    <w:name w:val="Title Char1"/>
    <w:rsid w:val="00933905"/>
    <w:rPr>
      <w:b/>
      <w:bCs/>
      <w:sz w:val="24"/>
      <w:szCs w:val="24"/>
    </w:rPr>
  </w:style>
  <w:style w:type="character" w:styleId="affffffffc">
    <w:name w:val="Strong"/>
    <w:uiPriority w:val="22"/>
    <w:qFormat/>
    <w:rsid w:val="00933905"/>
    <w:rPr>
      <w:b/>
      <w:bCs/>
    </w:rPr>
  </w:style>
  <w:style w:type="paragraph" w:customStyle="1" w:styleId="CharCharCharCharCharChar">
    <w:name w:val="Знак Знак Char Char Знак Знак Char Char Знак Знак Char Char Знак Знак"/>
    <w:basedOn w:val="a3"/>
    <w:uiPriority w:val="99"/>
    <w:rsid w:val="00933905"/>
    <w:pPr>
      <w:tabs>
        <w:tab w:val="left" w:pos="709"/>
      </w:tabs>
    </w:pPr>
    <w:rPr>
      <w:rFonts w:ascii="Tahoma" w:eastAsia="Calibri" w:hAnsi="Tahoma" w:cs="Tahoma"/>
      <w:lang w:val="pl-PL" w:eastAsia="pl-PL"/>
    </w:rPr>
  </w:style>
  <w:style w:type="paragraph" w:customStyle="1" w:styleId="CharCharCharCharCharChar0">
    <w:name w:val="Знак Char Char Знак Char Char Знак Char Char Знак Знак Знак Знак Знак Знак"/>
    <w:basedOn w:val="a3"/>
    <w:rsid w:val="00933905"/>
    <w:pPr>
      <w:tabs>
        <w:tab w:val="left" w:pos="709"/>
      </w:tabs>
    </w:pPr>
    <w:rPr>
      <w:rFonts w:ascii="Tahoma" w:hAnsi="Tahoma"/>
      <w:lang w:val="pl-PL" w:eastAsia="pl-PL"/>
    </w:rPr>
  </w:style>
  <w:style w:type="table" w:customStyle="1" w:styleId="TableNormal1">
    <w:name w:val="Table Normal1"/>
    <w:uiPriority w:val="2"/>
    <w:semiHidden/>
    <w:unhideWhenUsed/>
    <w:qFormat/>
    <w:rsid w:val="00933905"/>
    <w:pPr>
      <w:widowControl w:val="0"/>
      <w:autoSpaceDE w:val="0"/>
      <w:autoSpaceDN w:val="0"/>
      <w:spacing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33905"/>
    <w:pPr>
      <w:widowControl w:val="0"/>
      <w:autoSpaceDE w:val="0"/>
      <w:autoSpaceDN w:val="0"/>
      <w:ind w:left="71"/>
    </w:pPr>
    <w:rPr>
      <w:sz w:val="22"/>
      <w:szCs w:val="22"/>
      <w:lang w:eastAsia="en-US"/>
    </w:rPr>
  </w:style>
  <w:style w:type="paragraph" w:customStyle="1" w:styleId="Heading21">
    <w:name w:val="Heading 21"/>
    <w:basedOn w:val="a3"/>
    <w:uiPriority w:val="1"/>
    <w:qFormat/>
    <w:rsid w:val="00933905"/>
    <w:pPr>
      <w:widowControl w:val="0"/>
      <w:autoSpaceDE w:val="0"/>
      <w:autoSpaceDN w:val="0"/>
      <w:ind w:left="4244"/>
      <w:outlineLvl w:val="2"/>
    </w:pPr>
    <w:rPr>
      <w:b/>
      <w:bCs/>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ouvg@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879B-1D25-46B0-95F7-74246A7F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4765</Words>
  <Characters>27163</Characters>
  <Application>Microsoft Office Word</Application>
  <DocSecurity>0</DocSecurity>
  <Lines>226</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Evdokia</dc:creator>
  <cp:keywords/>
  <dc:description/>
  <cp:lastModifiedBy>Teacher</cp:lastModifiedBy>
  <cp:revision>47</cp:revision>
  <dcterms:created xsi:type="dcterms:W3CDTF">2021-09-29T17:47:00Z</dcterms:created>
  <dcterms:modified xsi:type="dcterms:W3CDTF">2022-01-25T11:49:00Z</dcterms:modified>
</cp:coreProperties>
</file>